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45" w:rsidRPr="00F93482" w:rsidRDefault="00225445" w:rsidP="002254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3482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25445" w:rsidRPr="00F93482" w:rsidRDefault="00225445" w:rsidP="002254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3482">
        <w:rPr>
          <w:rFonts w:ascii="Times New Roman" w:hAnsi="Times New Roman"/>
          <w:b/>
          <w:sz w:val="28"/>
          <w:szCs w:val="28"/>
        </w:rPr>
        <w:t>«Комсомольская средняя общеобразовательная школа»</w:t>
      </w:r>
    </w:p>
    <w:p w:rsidR="00225445" w:rsidRPr="00F93482" w:rsidRDefault="00225445" w:rsidP="0022544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5445" w:rsidRPr="00F93482" w:rsidRDefault="00225445" w:rsidP="0022544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5445" w:rsidRPr="00F93482" w:rsidRDefault="00225445" w:rsidP="0022544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Look w:val="04A0"/>
      </w:tblPr>
      <w:tblGrid>
        <w:gridCol w:w="4562"/>
        <w:gridCol w:w="5008"/>
      </w:tblGrid>
      <w:tr w:rsidR="00225445" w:rsidRPr="00F93482" w:rsidTr="00225445">
        <w:tc>
          <w:tcPr>
            <w:tcW w:w="4562" w:type="dxa"/>
          </w:tcPr>
          <w:p w:rsidR="00225445" w:rsidRPr="00F93482" w:rsidRDefault="00225445" w:rsidP="00ED7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48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225445" w:rsidRPr="00F93482" w:rsidRDefault="00225445" w:rsidP="0022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48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совета школы</w:t>
            </w:r>
          </w:p>
          <w:p w:rsidR="00225445" w:rsidRDefault="00225445" w:rsidP="00ED7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482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F93482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О.Е. Стукова</w:t>
            </w:r>
          </w:p>
          <w:p w:rsidR="00225445" w:rsidRPr="00F93482" w:rsidRDefault="00225445" w:rsidP="00ED7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декабря 2013 года</w:t>
            </w:r>
          </w:p>
        </w:tc>
        <w:tc>
          <w:tcPr>
            <w:tcW w:w="5008" w:type="dxa"/>
          </w:tcPr>
          <w:p w:rsidR="00225445" w:rsidRPr="00F93482" w:rsidRDefault="00225445" w:rsidP="00ED7A5F">
            <w:pPr>
              <w:spacing w:after="0" w:line="240" w:lineRule="auto"/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F93482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225445" w:rsidRPr="00F93482" w:rsidRDefault="00225445" w:rsidP="00ED7A5F">
            <w:pPr>
              <w:spacing w:after="0" w:line="240" w:lineRule="auto"/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F93482"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</w:p>
          <w:p w:rsidR="00225445" w:rsidRPr="00F93482" w:rsidRDefault="00225445" w:rsidP="00ED7A5F">
            <w:pPr>
              <w:spacing w:after="0" w:line="240" w:lineRule="auto"/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F93482">
              <w:rPr>
                <w:rFonts w:ascii="Times New Roman" w:hAnsi="Times New Roman"/>
                <w:sz w:val="28"/>
                <w:szCs w:val="28"/>
              </w:rPr>
              <w:t>__________________И.Д Шахова</w:t>
            </w:r>
          </w:p>
          <w:p w:rsidR="00225445" w:rsidRPr="00225445" w:rsidRDefault="00225445" w:rsidP="00225445">
            <w:pPr>
              <w:spacing w:after="0" w:line="240" w:lineRule="auto"/>
              <w:ind w:left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225445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/>
                <w:sz w:val="28"/>
                <w:szCs w:val="28"/>
              </w:rPr>
              <w:t>453</w:t>
            </w:r>
            <w:r w:rsidRPr="00225445">
              <w:rPr>
                <w:rFonts w:ascii="Times New Roman" w:hAnsi="Times New Roman"/>
                <w:sz w:val="28"/>
                <w:szCs w:val="28"/>
              </w:rPr>
              <w:t xml:space="preserve">-пр от </w:t>
            </w:r>
            <w:r>
              <w:rPr>
                <w:rFonts w:ascii="Times New Roman" w:hAnsi="Times New Roman"/>
                <w:sz w:val="28"/>
                <w:szCs w:val="28"/>
              </w:rPr>
              <w:t>11.12</w:t>
            </w:r>
            <w:r w:rsidRPr="00225445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2544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225445" w:rsidRPr="00F93482" w:rsidRDefault="00225445" w:rsidP="0022544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5445" w:rsidRPr="00F93482" w:rsidRDefault="00225445" w:rsidP="0022544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5445" w:rsidRPr="00F93482" w:rsidRDefault="00225445" w:rsidP="0022544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5445" w:rsidRPr="00F93482" w:rsidRDefault="00225445" w:rsidP="0022544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5445" w:rsidRDefault="00225445" w:rsidP="0022544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5445" w:rsidRPr="00F93482" w:rsidRDefault="00225445" w:rsidP="0022544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5445" w:rsidRPr="00F93482" w:rsidRDefault="00225445" w:rsidP="0022544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5445" w:rsidRPr="00F93482" w:rsidRDefault="00225445" w:rsidP="0022544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5445" w:rsidRDefault="00225445" w:rsidP="0022544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5445" w:rsidRDefault="00225445" w:rsidP="0022544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5445" w:rsidRDefault="00225445" w:rsidP="0022544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5445" w:rsidRDefault="00225445" w:rsidP="0022544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5445" w:rsidRDefault="00225445" w:rsidP="0022544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5445" w:rsidRPr="00F93482" w:rsidRDefault="00225445" w:rsidP="0022544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5445" w:rsidRPr="00F93482" w:rsidRDefault="00225445" w:rsidP="00225445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F93482">
        <w:rPr>
          <w:rFonts w:ascii="Times New Roman" w:hAnsi="Times New Roman"/>
          <w:b/>
          <w:sz w:val="72"/>
          <w:szCs w:val="72"/>
        </w:rPr>
        <w:t>ПОЛОЖЕНИЕ</w:t>
      </w:r>
    </w:p>
    <w:p w:rsidR="00225445" w:rsidRPr="00F93482" w:rsidRDefault="00225445" w:rsidP="0022544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5445" w:rsidRDefault="00225445" w:rsidP="00225445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48"/>
          <w:szCs w:val="48"/>
        </w:rPr>
      </w:pPr>
      <w:r w:rsidRPr="00225445">
        <w:rPr>
          <w:rFonts w:ascii="Times New Roman" w:hAnsi="Times New Roman"/>
          <w:b/>
          <w:i/>
          <w:color w:val="000000"/>
          <w:sz w:val="48"/>
          <w:szCs w:val="48"/>
        </w:rPr>
        <w:t xml:space="preserve">о введении школьной формы </w:t>
      </w:r>
    </w:p>
    <w:p w:rsidR="00225445" w:rsidRPr="00225445" w:rsidRDefault="00225445" w:rsidP="00225445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 w:rsidRPr="00225445">
        <w:rPr>
          <w:rFonts w:ascii="Times New Roman" w:hAnsi="Times New Roman"/>
          <w:b/>
          <w:i/>
          <w:color w:val="000000"/>
          <w:sz w:val="48"/>
          <w:szCs w:val="48"/>
        </w:rPr>
        <w:t xml:space="preserve">и внешнем виде </w:t>
      </w:r>
      <w:r>
        <w:rPr>
          <w:rFonts w:ascii="Times New Roman" w:hAnsi="Times New Roman"/>
          <w:b/>
          <w:i/>
          <w:color w:val="000000"/>
          <w:sz w:val="48"/>
          <w:szCs w:val="48"/>
        </w:rPr>
        <w:t>обучающихся</w:t>
      </w:r>
    </w:p>
    <w:p w:rsidR="00225445" w:rsidRPr="00F93482" w:rsidRDefault="00225445" w:rsidP="00225445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225445" w:rsidRPr="00F93482" w:rsidRDefault="00225445" w:rsidP="00225445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225445" w:rsidRPr="00F93482" w:rsidRDefault="00225445" w:rsidP="00225445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225445" w:rsidRPr="00F93482" w:rsidRDefault="00225445" w:rsidP="00225445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225445" w:rsidRPr="00F93482" w:rsidRDefault="00225445" w:rsidP="00225445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225445" w:rsidRPr="00F93482" w:rsidRDefault="00225445" w:rsidP="00225445">
      <w:pPr>
        <w:spacing w:after="0" w:line="240" w:lineRule="auto"/>
        <w:jc w:val="center"/>
        <w:rPr>
          <w:rFonts w:ascii="Times New Roman" w:hAnsi="Times New Roman"/>
        </w:rPr>
      </w:pPr>
    </w:p>
    <w:p w:rsidR="00225445" w:rsidRPr="00F93482" w:rsidRDefault="00225445" w:rsidP="00225445">
      <w:pPr>
        <w:spacing w:after="0" w:line="240" w:lineRule="auto"/>
        <w:jc w:val="center"/>
        <w:rPr>
          <w:rFonts w:ascii="Times New Roman" w:hAnsi="Times New Roman"/>
        </w:rPr>
      </w:pPr>
    </w:p>
    <w:p w:rsidR="00225445" w:rsidRPr="00F93482" w:rsidRDefault="00225445" w:rsidP="00225445">
      <w:pPr>
        <w:spacing w:after="0" w:line="240" w:lineRule="auto"/>
        <w:jc w:val="center"/>
        <w:rPr>
          <w:rFonts w:ascii="Times New Roman" w:hAnsi="Times New Roman"/>
        </w:rPr>
      </w:pPr>
    </w:p>
    <w:p w:rsidR="00225445" w:rsidRPr="00F93482" w:rsidRDefault="00225445" w:rsidP="00225445">
      <w:pPr>
        <w:spacing w:after="0" w:line="240" w:lineRule="auto"/>
        <w:jc w:val="center"/>
        <w:rPr>
          <w:rFonts w:ascii="Times New Roman" w:hAnsi="Times New Roman"/>
        </w:rPr>
      </w:pPr>
    </w:p>
    <w:p w:rsidR="00225445" w:rsidRDefault="00225445" w:rsidP="00225445">
      <w:pPr>
        <w:spacing w:after="0" w:line="240" w:lineRule="auto"/>
        <w:jc w:val="center"/>
        <w:rPr>
          <w:rFonts w:ascii="Times New Roman" w:hAnsi="Times New Roman"/>
        </w:rPr>
      </w:pPr>
    </w:p>
    <w:p w:rsidR="00225445" w:rsidRDefault="00225445" w:rsidP="00225445">
      <w:pPr>
        <w:spacing w:after="0" w:line="240" w:lineRule="auto"/>
        <w:jc w:val="center"/>
        <w:rPr>
          <w:rFonts w:ascii="Times New Roman" w:hAnsi="Times New Roman"/>
        </w:rPr>
      </w:pPr>
    </w:p>
    <w:p w:rsidR="00225445" w:rsidRPr="00F93482" w:rsidRDefault="00225445" w:rsidP="00225445">
      <w:pPr>
        <w:spacing w:after="0" w:line="240" w:lineRule="auto"/>
        <w:jc w:val="center"/>
        <w:rPr>
          <w:rFonts w:ascii="Times New Roman" w:hAnsi="Times New Roman"/>
        </w:rPr>
      </w:pPr>
    </w:p>
    <w:p w:rsidR="00225445" w:rsidRPr="00F93482" w:rsidRDefault="00225445" w:rsidP="00225445">
      <w:pPr>
        <w:spacing w:after="0" w:line="240" w:lineRule="auto"/>
        <w:jc w:val="center"/>
        <w:rPr>
          <w:rFonts w:ascii="Times New Roman" w:hAnsi="Times New Roman"/>
        </w:rPr>
      </w:pPr>
    </w:p>
    <w:p w:rsidR="00225445" w:rsidRDefault="00225445" w:rsidP="00225445">
      <w:pPr>
        <w:spacing w:after="0" w:line="240" w:lineRule="auto"/>
        <w:jc w:val="center"/>
        <w:rPr>
          <w:rFonts w:ascii="Times New Roman" w:hAnsi="Times New Roman"/>
        </w:rPr>
      </w:pPr>
    </w:p>
    <w:p w:rsidR="00225445" w:rsidRPr="00F93482" w:rsidRDefault="00225445" w:rsidP="002254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3482">
        <w:rPr>
          <w:rFonts w:ascii="Times New Roman" w:hAnsi="Times New Roman"/>
          <w:b/>
          <w:sz w:val="28"/>
          <w:szCs w:val="28"/>
        </w:rPr>
        <w:t>п. Комсомольский</w:t>
      </w:r>
    </w:p>
    <w:p w:rsidR="000819BF" w:rsidRDefault="000819BF" w:rsidP="00F37E48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53B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225445" w:rsidRDefault="00225445" w:rsidP="0022544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37B76" w:rsidRPr="00637B76" w:rsidRDefault="000819BF" w:rsidP="00225445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B7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основании  Федерального Закона от 29.12.2012 №273-ФЗ «Об  образовании в Российской Федерации» (ст. 28, п.3, ст.38 п.1) и письма </w:t>
      </w:r>
      <w:r w:rsidR="009078F6" w:rsidRPr="00637B76">
        <w:rPr>
          <w:rFonts w:ascii="Times New Roman" w:hAnsi="Times New Roman" w:cs="Times New Roman"/>
          <w:sz w:val="28"/>
          <w:szCs w:val="28"/>
        </w:rPr>
        <w:t xml:space="preserve">Минобрнауки РФ </w:t>
      </w:r>
      <w:r w:rsidRPr="00637B76">
        <w:rPr>
          <w:rFonts w:ascii="Times New Roman" w:hAnsi="Times New Roman" w:cs="Times New Roman"/>
          <w:sz w:val="28"/>
          <w:szCs w:val="28"/>
        </w:rPr>
        <w:t>от 28.03.2013 г.</w:t>
      </w:r>
      <w:r w:rsidR="008308E1" w:rsidRPr="00637B76">
        <w:rPr>
          <w:rFonts w:ascii="Times New Roman" w:hAnsi="Times New Roman" w:cs="Times New Roman"/>
          <w:sz w:val="28"/>
          <w:szCs w:val="28"/>
        </w:rPr>
        <w:t xml:space="preserve"> №ДЛ-65/08 «Об установлении требований к одежде обучающихся», </w:t>
      </w:r>
      <w:r w:rsidR="00637B76" w:rsidRPr="00637B76">
        <w:rPr>
          <w:rFonts w:ascii="Times New Roman" w:hAnsi="Times New Roman" w:cs="Times New Roman"/>
          <w:bCs/>
          <w:sz w:val="28"/>
          <w:szCs w:val="28"/>
        </w:rPr>
        <w:t>Постановления Правительства Пермского края от 23.05.2013 № 521–п «Об установлении требований к одежде обучающихся по образовательным программам начального общего, основного общего и среднего общего образования» вступило в силу 1 сентября 2013 года, Приказа Федеральной службы по надзору в сфере защиты прав потребителей и благополучия человека от 08.11.2012 № 1079 «Об организации контроля (надзора) за соблюдением требований технических регламентов Таможенного союза», Письма Федеральной службы Роспотребнадзора от 09.11.2012года    №01/12662-12-23 «О совершенствовании федерального государственного санитарно-эпидемиологического надзора за пребыванием детей в образовательных учреждениях»</w:t>
      </w:r>
    </w:p>
    <w:p w:rsidR="000819BF" w:rsidRPr="007F553B" w:rsidRDefault="000819BF" w:rsidP="00225445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53B">
        <w:rPr>
          <w:rFonts w:ascii="Times New Roman" w:hAnsi="Times New Roman" w:cs="Times New Roman"/>
          <w:sz w:val="28"/>
          <w:szCs w:val="28"/>
        </w:rPr>
        <w:t>Настоящее Положение является локальным актом школы и обязательно для выполнения сотрудниками, обучающимися и их родителями (лицами их заменяющими).</w:t>
      </w:r>
    </w:p>
    <w:p w:rsidR="007F553B" w:rsidRDefault="004614C7" w:rsidP="00225445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Школьная форма приобретается родителями </w:t>
      </w:r>
      <w:r w:rsidR="00B32D9D">
        <w:rPr>
          <w:rFonts w:ascii="Times New Roman" w:hAnsi="Times New Roman" w:cs="Times New Roman"/>
          <w:sz w:val="28"/>
          <w:szCs w:val="28"/>
        </w:rPr>
        <w:t>(законными представителями) в торговой сети, либо шьётся самостоятельно в соответствии с требованиями изложенными в п.2 настоящего Положения</w:t>
      </w:r>
    </w:p>
    <w:p w:rsidR="00763789" w:rsidRDefault="00763789" w:rsidP="00225445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Школьная форма является обязательной для всех </w:t>
      </w:r>
      <w:r w:rsidR="00995085">
        <w:rPr>
          <w:rFonts w:ascii="Times New Roman" w:hAnsi="Times New Roman" w:cs="Times New Roman"/>
          <w:sz w:val="28"/>
          <w:szCs w:val="28"/>
        </w:rPr>
        <w:t>обучающихся школы</w:t>
      </w:r>
    </w:p>
    <w:p w:rsidR="00763789" w:rsidRDefault="005318B2" w:rsidP="00225445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форма вводится с целью</w:t>
      </w:r>
      <w:r w:rsidR="00995085">
        <w:rPr>
          <w:rFonts w:ascii="Times New Roman" w:hAnsi="Times New Roman" w:cs="Times New Roman"/>
          <w:sz w:val="28"/>
          <w:szCs w:val="28"/>
        </w:rPr>
        <w:t>:</w:t>
      </w:r>
    </w:p>
    <w:p w:rsidR="005318B2" w:rsidRPr="005318B2" w:rsidRDefault="005318B2" w:rsidP="00225445">
      <w:pPr>
        <w:pStyle w:val="ConsPlusNormal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5318B2">
        <w:rPr>
          <w:rFonts w:ascii="Times New Roman" w:hAnsi="Times New Roman" w:cs="Times New Roman"/>
          <w:sz w:val="28"/>
        </w:rPr>
        <w:t>обеспечения обучающихся удобной и эстетичной одеждой в повседневной школьной жизни;</w:t>
      </w:r>
    </w:p>
    <w:p w:rsidR="005318B2" w:rsidRPr="005318B2" w:rsidRDefault="005318B2" w:rsidP="00225445">
      <w:pPr>
        <w:pStyle w:val="ConsPlusNormal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5318B2">
        <w:rPr>
          <w:rFonts w:ascii="Times New Roman" w:hAnsi="Times New Roman" w:cs="Times New Roman"/>
          <w:sz w:val="28"/>
        </w:rPr>
        <w:t>устранения признаков социального, имущественного и религиозного различия между обучающимися;</w:t>
      </w:r>
    </w:p>
    <w:p w:rsidR="005318B2" w:rsidRPr="005318B2" w:rsidRDefault="005318B2" w:rsidP="00225445">
      <w:pPr>
        <w:pStyle w:val="ConsPlusNormal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5318B2">
        <w:rPr>
          <w:rFonts w:ascii="Times New Roman" w:hAnsi="Times New Roman" w:cs="Times New Roman"/>
          <w:sz w:val="28"/>
        </w:rPr>
        <w:t>предупреждения возникновения у обучающихся психологического дискомфорта перед сверстниками;</w:t>
      </w:r>
    </w:p>
    <w:p w:rsidR="005318B2" w:rsidRPr="005318B2" w:rsidRDefault="005318B2" w:rsidP="00225445">
      <w:pPr>
        <w:pStyle w:val="ConsPlusNormal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5318B2">
        <w:rPr>
          <w:rFonts w:ascii="Times New Roman" w:hAnsi="Times New Roman" w:cs="Times New Roman"/>
          <w:sz w:val="28"/>
        </w:rPr>
        <w:t>укрепления общего имиджа образовательной организации, формирования школьной идентичности</w:t>
      </w:r>
    </w:p>
    <w:p w:rsidR="00F37E48" w:rsidRPr="00F37E48" w:rsidRDefault="00F37E48" w:rsidP="00225445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48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F37E48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995085">
        <w:rPr>
          <w:rFonts w:ascii="Times New Roman" w:hAnsi="Times New Roman" w:cs="Times New Roman"/>
          <w:sz w:val="28"/>
          <w:szCs w:val="28"/>
        </w:rPr>
        <w:t>обучающимися</w:t>
      </w:r>
      <w:r w:rsidRPr="00F37E48">
        <w:rPr>
          <w:rFonts w:ascii="Times New Roman" w:hAnsi="Times New Roman" w:cs="Times New Roman"/>
          <w:sz w:val="28"/>
          <w:szCs w:val="28"/>
        </w:rPr>
        <w:t xml:space="preserve">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BE6432" w:rsidRDefault="00BE6432" w:rsidP="00F37E4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25445" w:rsidRDefault="00225445" w:rsidP="00F37E4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E6432" w:rsidRDefault="00BE6432" w:rsidP="00F37E48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школьной форме</w:t>
      </w:r>
    </w:p>
    <w:p w:rsidR="00225445" w:rsidRDefault="00225445" w:rsidP="0022544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553B" w:rsidRDefault="009078F6" w:rsidP="00F37E48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Школьная форма должна соответствовать требованиям к одежде обучающихся указанных в письме Минобрнауки РФ от 28.03.2013 г. №ДЛ – 65/08</w:t>
      </w:r>
    </w:p>
    <w:p w:rsidR="002C4FCC" w:rsidRDefault="00B857D8" w:rsidP="00F37E48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FCC">
        <w:rPr>
          <w:rFonts w:ascii="Times New Roman" w:hAnsi="Times New Roman" w:cs="Times New Roman"/>
          <w:sz w:val="28"/>
          <w:szCs w:val="28"/>
        </w:rPr>
        <w:t>Школьная форма подразделяется на: парадную, повседневную и спортивную.</w:t>
      </w:r>
    </w:p>
    <w:p w:rsidR="006B05A4" w:rsidRPr="002C4FCC" w:rsidRDefault="006B05A4" w:rsidP="00F37E48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FCC">
        <w:rPr>
          <w:rFonts w:ascii="Times New Roman" w:hAnsi="Times New Roman" w:cs="Times New Roman"/>
          <w:b/>
          <w:sz w:val="28"/>
          <w:szCs w:val="28"/>
        </w:rPr>
        <w:t xml:space="preserve">Парадная форма.  </w:t>
      </w:r>
      <w:r w:rsidRPr="002C4FCC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995085">
        <w:rPr>
          <w:rFonts w:ascii="Times New Roman" w:hAnsi="Times New Roman" w:cs="Times New Roman"/>
          <w:sz w:val="28"/>
          <w:szCs w:val="28"/>
        </w:rPr>
        <w:t>обучающимися</w:t>
      </w:r>
      <w:r w:rsidRPr="002C4FCC">
        <w:rPr>
          <w:rFonts w:ascii="Times New Roman" w:hAnsi="Times New Roman" w:cs="Times New Roman"/>
          <w:sz w:val="28"/>
          <w:szCs w:val="28"/>
        </w:rPr>
        <w:t xml:space="preserve"> в дни проведения торжественных мероприятий, праздников, а так же во время участия в мероприятиях</w:t>
      </w:r>
      <w:r w:rsidR="00995085">
        <w:rPr>
          <w:rFonts w:ascii="Times New Roman" w:hAnsi="Times New Roman" w:cs="Times New Roman"/>
          <w:sz w:val="28"/>
          <w:szCs w:val="28"/>
        </w:rPr>
        <w:t>,</w:t>
      </w:r>
      <w:r w:rsidRPr="002C4FCC">
        <w:rPr>
          <w:rFonts w:ascii="Times New Roman" w:hAnsi="Times New Roman" w:cs="Times New Roman"/>
          <w:sz w:val="28"/>
          <w:szCs w:val="28"/>
        </w:rPr>
        <w:t xml:space="preserve"> где они представляют школу (олимпиады, конкурсы). Вид парадной формы:</w:t>
      </w:r>
    </w:p>
    <w:p w:rsidR="006B05A4" w:rsidRPr="00AC14BD" w:rsidRDefault="00F37E48" w:rsidP="00F37E48">
      <w:pPr>
        <w:pStyle w:val="a3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B05A4" w:rsidRPr="00AC14BD">
        <w:rPr>
          <w:rFonts w:ascii="Times New Roman" w:hAnsi="Times New Roman" w:cs="Times New Roman"/>
          <w:b/>
          <w:sz w:val="28"/>
          <w:szCs w:val="28"/>
        </w:rPr>
        <w:t>альчики</w:t>
      </w:r>
      <w:r w:rsidR="004A449E" w:rsidRPr="00AC14BD">
        <w:rPr>
          <w:rFonts w:ascii="Times New Roman" w:hAnsi="Times New Roman" w:cs="Times New Roman"/>
          <w:b/>
          <w:sz w:val="28"/>
          <w:szCs w:val="28"/>
        </w:rPr>
        <w:t>, юноши</w:t>
      </w:r>
      <w:r w:rsidR="006B05A4" w:rsidRPr="00AC1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49E" w:rsidRPr="00AC14BD">
        <w:rPr>
          <w:rFonts w:ascii="Times New Roman" w:hAnsi="Times New Roman" w:cs="Times New Roman"/>
          <w:b/>
          <w:sz w:val="28"/>
          <w:szCs w:val="28"/>
        </w:rPr>
        <w:t>(</w:t>
      </w:r>
      <w:r w:rsidR="006B05A4" w:rsidRPr="00AC14BD">
        <w:rPr>
          <w:rFonts w:ascii="Times New Roman" w:hAnsi="Times New Roman" w:cs="Times New Roman"/>
          <w:b/>
          <w:sz w:val="28"/>
          <w:szCs w:val="28"/>
        </w:rPr>
        <w:t>1-11 классов</w:t>
      </w:r>
      <w:r w:rsidR="004A449E" w:rsidRPr="00AC14BD">
        <w:rPr>
          <w:rFonts w:ascii="Times New Roman" w:hAnsi="Times New Roman" w:cs="Times New Roman"/>
          <w:b/>
          <w:sz w:val="28"/>
          <w:szCs w:val="28"/>
        </w:rPr>
        <w:t>)</w:t>
      </w:r>
      <w:r w:rsidR="006B05A4" w:rsidRPr="00AC14BD">
        <w:rPr>
          <w:rFonts w:ascii="Times New Roman" w:hAnsi="Times New Roman" w:cs="Times New Roman"/>
          <w:sz w:val="28"/>
          <w:szCs w:val="28"/>
        </w:rPr>
        <w:t xml:space="preserve"> – белая мужская (мальчиковая) сорочка, пиджак, брюки темных тонов, туфли.  Галстук по желанию</w:t>
      </w:r>
    </w:p>
    <w:p w:rsidR="002C4FCC" w:rsidRPr="00AC14BD" w:rsidRDefault="00F37E48" w:rsidP="00F37E48">
      <w:pPr>
        <w:pStyle w:val="a3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6B05A4" w:rsidRPr="00AC14BD">
        <w:rPr>
          <w:rFonts w:ascii="Times New Roman" w:hAnsi="Times New Roman" w:cs="Times New Roman"/>
          <w:b/>
          <w:sz w:val="28"/>
          <w:szCs w:val="28"/>
        </w:rPr>
        <w:t>евочки</w:t>
      </w:r>
      <w:r w:rsidR="004A449E" w:rsidRPr="00AC14BD">
        <w:rPr>
          <w:rFonts w:ascii="Times New Roman" w:hAnsi="Times New Roman" w:cs="Times New Roman"/>
          <w:b/>
          <w:sz w:val="28"/>
          <w:szCs w:val="28"/>
        </w:rPr>
        <w:t>, девушки</w:t>
      </w:r>
      <w:r w:rsidR="006B05A4" w:rsidRPr="00AC1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49E" w:rsidRPr="00AC14BD">
        <w:rPr>
          <w:rFonts w:ascii="Times New Roman" w:hAnsi="Times New Roman" w:cs="Times New Roman"/>
          <w:b/>
          <w:sz w:val="28"/>
          <w:szCs w:val="28"/>
        </w:rPr>
        <w:t>(</w:t>
      </w:r>
      <w:r w:rsidR="006B05A4" w:rsidRPr="00AC14BD">
        <w:rPr>
          <w:rFonts w:ascii="Times New Roman" w:hAnsi="Times New Roman" w:cs="Times New Roman"/>
          <w:b/>
          <w:sz w:val="28"/>
          <w:szCs w:val="28"/>
        </w:rPr>
        <w:t>1-11 классов</w:t>
      </w:r>
      <w:r w:rsidR="004A449E" w:rsidRPr="00AC14BD">
        <w:rPr>
          <w:rFonts w:ascii="Times New Roman" w:hAnsi="Times New Roman" w:cs="Times New Roman"/>
          <w:b/>
          <w:sz w:val="28"/>
          <w:szCs w:val="28"/>
        </w:rPr>
        <w:t>)</w:t>
      </w:r>
      <w:r w:rsidR="006B05A4" w:rsidRPr="00AC14BD">
        <w:rPr>
          <w:rFonts w:ascii="Times New Roman" w:hAnsi="Times New Roman" w:cs="Times New Roman"/>
          <w:sz w:val="28"/>
          <w:szCs w:val="28"/>
        </w:rPr>
        <w:t xml:space="preserve"> - белая </w:t>
      </w:r>
      <w:r w:rsidR="009C4712" w:rsidRPr="00AC14BD">
        <w:rPr>
          <w:rFonts w:ascii="Times New Roman" w:hAnsi="Times New Roman" w:cs="Times New Roman"/>
          <w:sz w:val="28"/>
          <w:szCs w:val="28"/>
        </w:rPr>
        <w:t xml:space="preserve">однотонная </w:t>
      </w:r>
      <w:r w:rsidR="006B05A4" w:rsidRPr="00AC14BD">
        <w:rPr>
          <w:rFonts w:ascii="Times New Roman" w:hAnsi="Times New Roman" w:cs="Times New Roman"/>
          <w:sz w:val="28"/>
          <w:szCs w:val="28"/>
        </w:rPr>
        <w:t>блуза рубашечного покроя,</w:t>
      </w:r>
      <w:r w:rsidR="009C4712" w:rsidRPr="00AC14BD">
        <w:rPr>
          <w:rFonts w:ascii="Times New Roman" w:hAnsi="Times New Roman" w:cs="Times New Roman"/>
          <w:sz w:val="28"/>
          <w:szCs w:val="28"/>
        </w:rPr>
        <w:t xml:space="preserve"> </w:t>
      </w:r>
      <w:r w:rsidR="006B05A4" w:rsidRPr="00AC14BD">
        <w:rPr>
          <w:rFonts w:ascii="Times New Roman" w:hAnsi="Times New Roman" w:cs="Times New Roman"/>
          <w:sz w:val="28"/>
          <w:szCs w:val="28"/>
        </w:rPr>
        <w:t xml:space="preserve"> </w:t>
      </w:r>
      <w:r w:rsidR="009C4712" w:rsidRPr="00AC14BD">
        <w:rPr>
          <w:rFonts w:ascii="Times New Roman" w:hAnsi="Times New Roman" w:cs="Times New Roman"/>
          <w:sz w:val="28"/>
          <w:szCs w:val="28"/>
        </w:rPr>
        <w:t>юбка</w:t>
      </w:r>
      <w:r w:rsidR="00CC226E" w:rsidRPr="00AC14BD">
        <w:rPr>
          <w:rFonts w:ascii="Times New Roman" w:hAnsi="Times New Roman" w:cs="Times New Roman"/>
          <w:sz w:val="28"/>
          <w:szCs w:val="28"/>
        </w:rPr>
        <w:t xml:space="preserve"> (не выше 10 см от колен)</w:t>
      </w:r>
      <w:r w:rsidR="009C4712" w:rsidRPr="00AC14BD">
        <w:rPr>
          <w:rFonts w:ascii="Times New Roman" w:hAnsi="Times New Roman" w:cs="Times New Roman"/>
          <w:sz w:val="28"/>
          <w:szCs w:val="28"/>
        </w:rPr>
        <w:t>, классический жакет, или жилет полуприлегающего силуэта</w:t>
      </w:r>
      <w:r w:rsidR="00995085">
        <w:rPr>
          <w:rFonts w:ascii="Times New Roman" w:hAnsi="Times New Roman" w:cs="Times New Roman"/>
          <w:sz w:val="28"/>
          <w:szCs w:val="28"/>
        </w:rPr>
        <w:t>, или</w:t>
      </w:r>
      <w:r w:rsidR="009C4712" w:rsidRPr="00AC14BD">
        <w:rPr>
          <w:rFonts w:ascii="Times New Roman" w:hAnsi="Times New Roman" w:cs="Times New Roman"/>
          <w:sz w:val="28"/>
          <w:szCs w:val="28"/>
        </w:rPr>
        <w:t xml:space="preserve"> </w:t>
      </w:r>
      <w:r w:rsidR="006B05A4" w:rsidRPr="00AC14BD">
        <w:rPr>
          <w:rFonts w:ascii="Times New Roman" w:hAnsi="Times New Roman" w:cs="Times New Roman"/>
          <w:sz w:val="28"/>
          <w:szCs w:val="28"/>
        </w:rPr>
        <w:t xml:space="preserve"> сарафан </w:t>
      </w:r>
      <w:r w:rsidR="009C4712" w:rsidRPr="00AC14BD">
        <w:rPr>
          <w:rFonts w:ascii="Times New Roman" w:hAnsi="Times New Roman" w:cs="Times New Roman"/>
          <w:sz w:val="28"/>
          <w:szCs w:val="28"/>
        </w:rPr>
        <w:t xml:space="preserve"> </w:t>
      </w:r>
      <w:r w:rsidR="006B05A4" w:rsidRPr="00AC14BD">
        <w:rPr>
          <w:rFonts w:ascii="Times New Roman" w:hAnsi="Times New Roman" w:cs="Times New Roman"/>
          <w:sz w:val="28"/>
          <w:szCs w:val="28"/>
        </w:rPr>
        <w:t>темных тонов</w:t>
      </w:r>
      <w:r w:rsidR="009C4712" w:rsidRPr="00AC14BD">
        <w:rPr>
          <w:rFonts w:ascii="Times New Roman" w:hAnsi="Times New Roman" w:cs="Times New Roman"/>
          <w:sz w:val="28"/>
          <w:szCs w:val="28"/>
        </w:rPr>
        <w:t>, т</w:t>
      </w:r>
      <w:r w:rsidR="006B05A4" w:rsidRPr="00AC14BD">
        <w:rPr>
          <w:rFonts w:ascii="Times New Roman" w:hAnsi="Times New Roman" w:cs="Times New Roman"/>
          <w:sz w:val="28"/>
          <w:szCs w:val="28"/>
        </w:rPr>
        <w:t>уфли.</w:t>
      </w:r>
    </w:p>
    <w:p w:rsidR="009C4712" w:rsidRPr="00B455A3" w:rsidRDefault="0086062A" w:rsidP="00F37E48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5A3">
        <w:rPr>
          <w:rFonts w:ascii="Times New Roman" w:hAnsi="Times New Roman" w:cs="Times New Roman"/>
          <w:b/>
          <w:sz w:val="28"/>
          <w:szCs w:val="28"/>
        </w:rPr>
        <w:t>Повседневная форма.</w:t>
      </w:r>
      <w:r w:rsidR="002C4FCC" w:rsidRPr="00B455A3">
        <w:rPr>
          <w:rFonts w:ascii="Times New Roman" w:hAnsi="Times New Roman" w:cs="Times New Roman"/>
          <w:sz w:val="28"/>
          <w:szCs w:val="28"/>
        </w:rPr>
        <w:t xml:space="preserve"> Повседневная форма используется </w:t>
      </w:r>
      <w:r w:rsidR="00995085">
        <w:rPr>
          <w:rFonts w:ascii="Times New Roman" w:hAnsi="Times New Roman" w:cs="Times New Roman"/>
          <w:sz w:val="28"/>
          <w:szCs w:val="28"/>
        </w:rPr>
        <w:t>обучающимися</w:t>
      </w:r>
      <w:r w:rsidR="002C4FCC" w:rsidRPr="00B455A3">
        <w:rPr>
          <w:rFonts w:ascii="Times New Roman" w:hAnsi="Times New Roman" w:cs="Times New Roman"/>
          <w:sz w:val="28"/>
          <w:szCs w:val="28"/>
        </w:rPr>
        <w:t xml:space="preserve"> ежедневно в период проведения классных и внеклассных занятий. Вид повседневной формы</w:t>
      </w:r>
      <w:r w:rsidR="00B455A3">
        <w:rPr>
          <w:rFonts w:ascii="Times New Roman" w:hAnsi="Times New Roman" w:cs="Times New Roman"/>
          <w:sz w:val="28"/>
          <w:szCs w:val="28"/>
        </w:rPr>
        <w:t>:</w:t>
      </w:r>
    </w:p>
    <w:p w:rsidR="004A449E" w:rsidRPr="00AC14BD" w:rsidRDefault="00F37E48" w:rsidP="00F37E48">
      <w:pPr>
        <w:pStyle w:val="a3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4A449E" w:rsidRPr="00AC14BD">
        <w:rPr>
          <w:rFonts w:ascii="Times New Roman" w:hAnsi="Times New Roman" w:cs="Times New Roman"/>
          <w:b/>
          <w:sz w:val="28"/>
          <w:szCs w:val="28"/>
        </w:rPr>
        <w:t>ля начальной школы:</w:t>
      </w:r>
      <w:r w:rsidR="004A449E" w:rsidRPr="00AC14BD">
        <w:rPr>
          <w:rFonts w:ascii="Times New Roman" w:hAnsi="Times New Roman" w:cs="Times New Roman"/>
          <w:sz w:val="28"/>
          <w:szCs w:val="28"/>
        </w:rPr>
        <w:t xml:space="preserve"> сарафан темного цвета, жакет, пиджак темного цвета, брюки и юбки классического кроя черного или темно-серого цвета. Рубашки или блузки (с воротником), водолазки однотонные. Обувь строгая, гигиеничная (не спортивная), высокий каблук исключен.</w:t>
      </w:r>
    </w:p>
    <w:p w:rsidR="004A449E" w:rsidRPr="00AC14BD" w:rsidRDefault="00F37E48" w:rsidP="00F37E48">
      <w:pPr>
        <w:pStyle w:val="a3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A449E" w:rsidRPr="00AC14BD">
        <w:rPr>
          <w:rFonts w:ascii="Times New Roman" w:hAnsi="Times New Roman" w:cs="Times New Roman"/>
          <w:b/>
          <w:sz w:val="28"/>
          <w:szCs w:val="28"/>
        </w:rPr>
        <w:t>альчики,  юноши (5 -11-х классов)</w:t>
      </w:r>
      <w:r w:rsidR="004A449E" w:rsidRPr="00AC14BD">
        <w:rPr>
          <w:rFonts w:ascii="Times New Roman" w:hAnsi="Times New Roman" w:cs="Times New Roman"/>
          <w:sz w:val="28"/>
          <w:szCs w:val="28"/>
        </w:rPr>
        <w:t xml:space="preserve"> – </w:t>
      </w:r>
      <w:r w:rsidR="00B455A3" w:rsidRPr="00AC14BD">
        <w:rPr>
          <w:rFonts w:ascii="Times New Roman" w:hAnsi="Times New Roman" w:cs="Times New Roman"/>
          <w:sz w:val="28"/>
          <w:szCs w:val="28"/>
        </w:rPr>
        <w:t>однотонная мужская (мальчиковая) сорочка (короткий или длинный рукав) или водолазки светлых тонов, однотонные, пиджак</w:t>
      </w:r>
      <w:r w:rsidR="00A718B6">
        <w:rPr>
          <w:rFonts w:ascii="Times New Roman" w:hAnsi="Times New Roman" w:cs="Times New Roman"/>
          <w:sz w:val="28"/>
          <w:szCs w:val="28"/>
        </w:rPr>
        <w:t xml:space="preserve"> или </w:t>
      </w:r>
      <w:r w:rsidR="00B455A3" w:rsidRPr="00AC14BD">
        <w:rPr>
          <w:rFonts w:ascii="Times New Roman" w:hAnsi="Times New Roman" w:cs="Times New Roman"/>
          <w:sz w:val="28"/>
          <w:szCs w:val="28"/>
        </w:rPr>
        <w:t xml:space="preserve"> </w:t>
      </w:r>
      <w:r w:rsidR="00A718B6">
        <w:rPr>
          <w:rFonts w:ascii="Times New Roman" w:hAnsi="Times New Roman" w:cs="Times New Roman"/>
          <w:sz w:val="28"/>
          <w:szCs w:val="28"/>
        </w:rPr>
        <w:t xml:space="preserve">жилет, </w:t>
      </w:r>
      <w:r w:rsidR="00B455A3" w:rsidRPr="00AC14BD">
        <w:rPr>
          <w:rFonts w:ascii="Times New Roman" w:hAnsi="Times New Roman" w:cs="Times New Roman"/>
          <w:sz w:val="28"/>
          <w:szCs w:val="28"/>
        </w:rPr>
        <w:t xml:space="preserve">брюки темных тонов, туфли.  Галстук по желанию. </w:t>
      </w:r>
    </w:p>
    <w:p w:rsidR="00B455A3" w:rsidRPr="00AC14BD" w:rsidRDefault="00F37E48" w:rsidP="00F37E48">
      <w:pPr>
        <w:pStyle w:val="a3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4A449E" w:rsidRPr="00AC14BD">
        <w:rPr>
          <w:rFonts w:ascii="Times New Roman" w:hAnsi="Times New Roman" w:cs="Times New Roman"/>
          <w:b/>
          <w:sz w:val="28"/>
          <w:szCs w:val="28"/>
        </w:rPr>
        <w:t>евочки, девушки (5 -11-х классов)</w:t>
      </w:r>
      <w:r w:rsidR="004A449E" w:rsidRPr="00AC14BD">
        <w:rPr>
          <w:rFonts w:ascii="Times New Roman" w:hAnsi="Times New Roman" w:cs="Times New Roman"/>
          <w:sz w:val="28"/>
          <w:szCs w:val="28"/>
        </w:rPr>
        <w:t xml:space="preserve"> — </w:t>
      </w:r>
      <w:r w:rsidR="00B455A3" w:rsidRPr="00AC14BD">
        <w:rPr>
          <w:rFonts w:ascii="Times New Roman" w:hAnsi="Times New Roman" w:cs="Times New Roman"/>
          <w:sz w:val="28"/>
          <w:szCs w:val="28"/>
        </w:rPr>
        <w:t>блуза рубашечного покроя, однотонных пастельных тонов, водолазка однотонного пастельного цвета</w:t>
      </w:r>
      <w:r w:rsidR="00432E61" w:rsidRPr="00AC14BD">
        <w:rPr>
          <w:rFonts w:ascii="Times New Roman" w:hAnsi="Times New Roman" w:cs="Times New Roman"/>
          <w:sz w:val="28"/>
          <w:szCs w:val="28"/>
        </w:rPr>
        <w:t>. Брюки</w:t>
      </w:r>
      <w:r w:rsidR="00CC226E" w:rsidRPr="00AC14BD">
        <w:rPr>
          <w:rFonts w:ascii="Times New Roman" w:hAnsi="Times New Roman" w:cs="Times New Roman"/>
          <w:sz w:val="28"/>
          <w:szCs w:val="28"/>
        </w:rPr>
        <w:t xml:space="preserve"> (классические, без заниженной талии)</w:t>
      </w:r>
      <w:r w:rsidR="00432E61" w:rsidRPr="00AC14BD">
        <w:rPr>
          <w:rFonts w:ascii="Times New Roman" w:hAnsi="Times New Roman" w:cs="Times New Roman"/>
          <w:sz w:val="28"/>
          <w:szCs w:val="28"/>
        </w:rPr>
        <w:t xml:space="preserve">, </w:t>
      </w:r>
      <w:r w:rsidR="00B455A3" w:rsidRPr="00AC14BD">
        <w:rPr>
          <w:rFonts w:ascii="Times New Roman" w:hAnsi="Times New Roman" w:cs="Times New Roman"/>
          <w:sz w:val="28"/>
          <w:szCs w:val="28"/>
        </w:rPr>
        <w:t>юбка</w:t>
      </w:r>
      <w:r w:rsidR="00CC226E" w:rsidRPr="00AC14BD">
        <w:rPr>
          <w:rFonts w:ascii="Times New Roman" w:hAnsi="Times New Roman" w:cs="Times New Roman"/>
          <w:sz w:val="28"/>
          <w:szCs w:val="28"/>
        </w:rPr>
        <w:t xml:space="preserve"> (не выше 10 см от колен)</w:t>
      </w:r>
      <w:r w:rsidR="00B455A3" w:rsidRPr="00AC14BD">
        <w:rPr>
          <w:rFonts w:ascii="Times New Roman" w:hAnsi="Times New Roman" w:cs="Times New Roman"/>
          <w:sz w:val="28"/>
          <w:szCs w:val="28"/>
        </w:rPr>
        <w:t>, классический жакет, или жилет полуприлегающего силуэта</w:t>
      </w:r>
      <w:r w:rsidR="00995085">
        <w:rPr>
          <w:rFonts w:ascii="Times New Roman" w:hAnsi="Times New Roman" w:cs="Times New Roman"/>
          <w:sz w:val="28"/>
          <w:szCs w:val="28"/>
        </w:rPr>
        <w:t>, или</w:t>
      </w:r>
      <w:r w:rsidR="00B455A3" w:rsidRPr="00AC14BD">
        <w:rPr>
          <w:rFonts w:ascii="Times New Roman" w:hAnsi="Times New Roman" w:cs="Times New Roman"/>
          <w:sz w:val="28"/>
          <w:szCs w:val="28"/>
        </w:rPr>
        <w:t xml:space="preserve">  сарафан  темных тонов, туфли.</w:t>
      </w:r>
    </w:p>
    <w:p w:rsidR="006B05A4" w:rsidRDefault="00487DC0" w:rsidP="00F37E48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DC0">
        <w:rPr>
          <w:rFonts w:ascii="Times New Roman" w:hAnsi="Times New Roman" w:cs="Times New Roman"/>
          <w:b/>
          <w:sz w:val="28"/>
          <w:szCs w:val="28"/>
        </w:rPr>
        <w:t xml:space="preserve">Спортивная </w:t>
      </w:r>
      <w:r w:rsidR="00405C95">
        <w:rPr>
          <w:rFonts w:ascii="Times New Roman" w:hAnsi="Times New Roman" w:cs="Times New Roman"/>
          <w:b/>
          <w:sz w:val="28"/>
          <w:szCs w:val="28"/>
        </w:rPr>
        <w:t>форма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5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C95" w:rsidRPr="00405C95">
        <w:rPr>
          <w:rFonts w:ascii="Times New Roman" w:hAnsi="Times New Roman" w:cs="Times New Roman"/>
          <w:sz w:val="28"/>
          <w:szCs w:val="28"/>
        </w:rPr>
        <w:t xml:space="preserve">Спортивная форма используется </w:t>
      </w:r>
      <w:r w:rsidR="00995085">
        <w:rPr>
          <w:rFonts w:ascii="Times New Roman" w:hAnsi="Times New Roman" w:cs="Times New Roman"/>
          <w:sz w:val="28"/>
          <w:szCs w:val="28"/>
        </w:rPr>
        <w:t>обучающимися</w:t>
      </w:r>
      <w:r w:rsidR="00405C95" w:rsidRPr="00405C95">
        <w:rPr>
          <w:rFonts w:ascii="Times New Roman" w:hAnsi="Times New Roman" w:cs="Times New Roman"/>
          <w:sz w:val="28"/>
          <w:szCs w:val="28"/>
        </w:rPr>
        <w:t xml:space="preserve"> на уроках физической культуры, а так же при проведении внеурочных спортивных мер</w:t>
      </w:r>
      <w:r w:rsidR="00F70D5C">
        <w:rPr>
          <w:rFonts w:ascii="Times New Roman" w:hAnsi="Times New Roman" w:cs="Times New Roman"/>
          <w:sz w:val="28"/>
          <w:szCs w:val="28"/>
        </w:rPr>
        <w:t>оприятий. Вид спортивной формы:</w:t>
      </w:r>
      <w:r w:rsidR="00FE15AA">
        <w:rPr>
          <w:rFonts w:ascii="Times New Roman" w:hAnsi="Times New Roman" w:cs="Times New Roman"/>
          <w:sz w:val="28"/>
          <w:szCs w:val="28"/>
        </w:rPr>
        <w:t xml:space="preserve"> спортивный костюм, спортивная обувь: кроссовки, кеды.</w:t>
      </w:r>
    </w:p>
    <w:p w:rsidR="00F70D5C" w:rsidRPr="00405C95" w:rsidRDefault="00F86B23" w:rsidP="00F37E48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занятий на уроках </w:t>
      </w:r>
      <w:r w:rsidR="00995085">
        <w:rPr>
          <w:rFonts w:ascii="Times New Roman" w:hAnsi="Times New Roman" w:cs="Times New Roman"/>
          <w:sz w:val="28"/>
          <w:szCs w:val="28"/>
        </w:rPr>
        <w:t xml:space="preserve">технологии </w:t>
      </w:r>
      <w:r>
        <w:rPr>
          <w:rFonts w:ascii="Times New Roman" w:hAnsi="Times New Roman" w:cs="Times New Roman"/>
          <w:sz w:val="28"/>
          <w:szCs w:val="28"/>
        </w:rPr>
        <w:t xml:space="preserve">и занятий общественно – полезным трудом </w:t>
      </w:r>
      <w:r w:rsidR="00995085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могут использовать рабочую одежду: халаты, фартуки, перчатки.</w:t>
      </w:r>
    </w:p>
    <w:p w:rsidR="00321EC2" w:rsidRPr="00321EC2" w:rsidRDefault="00321EC2" w:rsidP="00F37E48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EC2">
        <w:rPr>
          <w:rFonts w:ascii="Times New Roman" w:hAnsi="Times New Roman" w:cs="Times New Roman"/>
          <w:b/>
          <w:sz w:val="28"/>
          <w:szCs w:val="28"/>
        </w:rPr>
        <w:t xml:space="preserve">Сменная обувь. </w:t>
      </w:r>
      <w:r w:rsidRPr="00321EC2">
        <w:rPr>
          <w:rFonts w:ascii="Times New Roman" w:hAnsi="Times New Roman" w:cs="Times New Roman"/>
          <w:sz w:val="28"/>
          <w:szCs w:val="28"/>
        </w:rPr>
        <w:t xml:space="preserve">Все </w:t>
      </w:r>
      <w:r w:rsidR="00995085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1- 11 классов должны иметь чистую сменную обувь. Не допускается обувь на высоком каблуке</w:t>
      </w:r>
      <w:r w:rsidR="00010121">
        <w:rPr>
          <w:rFonts w:ascii="Times New Roman" w:hAnsi="Times New Roman" w:cs="Times New Roman"/>
          <w:sz w:val="28"/>
          <w:szCs w:val="28"/>
        </w:rPr>
        <w:t xml:space="preserve"> (более 7 см)</w:t>
      </w:r>
      <w:r>
        <w:rPr>
          <w:rFonts w:ascii="Times New Roman" w:hAnsi="Times New Roman" w:cs="Times New Roman"/>
          <w:sz w:val="28"/>
          <w:szCs w:val="28"/>
        </w:rPr>
        <w:t>, шпильке.</w:t>
      </w:r>
    </w:p>
    <w:p w:rsidR="00321EC2" w:rsidRDefault="00321EC2" w:rsidP="00F37E4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21EC2" w:rsidRDefault="00321EC2" w:rsidP="00F37E48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EC2">
        <w:rPr>
          <w:rFonts w:ascii="Times New Roman" w:hAnsi="Times New Roman" w:cs="Times New Roman"/>
          <w:b/>
          <w:sz w:val="28"/>
          <w:szCs w:val="28"/>
        </w:rPr>
        <w:t>Права и обязанности обучающихся</w:t>
      </w:r>
    </w:p>
    <w:p w:rsidR="0011361F" w:rsidRDefault="0011361F" w:rsidP="0011361F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21EC2" w:rsidRDefault="00995085" w:rsidP="00F37E48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321EC2" w:rsidRPr="00010121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21EC2" w:rsidRPr="00010121">
        <w:rPr>
          <w:rFonts w:ascii="Times New Roman" w:hAnsi="Times New Roman" w:cs="Times New Roman"/>
          <w:sz w:val="28"/>
          <w:szCs w:val="28"/>
        </w:rPr>
        <w:t xml:space="preserve"> носить повседневную школьную форму ежедневно. </w:t>
      </w:r>
      <w:r w:rsidR="00F20787" w:rsidRPr="00010121">
        <w:rPr>
          <w:rFonts w:ascii="Times New Roman" w:hAnsi="Times New Roman" w:cs="Times New Roman"/>
          <w:sz w:val="28"/>
          <w:szCs w:val="28"/>
        </w:rPr>
        <w:t xml:space="preserve">Не допускается ношение спортивной формы в дни учебных занятий. </w:t>
      </w:r>
      <w:r w:rsidR="00321EC2" w:rsidRPr="00010121">
        <w:rPr>
          <w:rFonts w:ascii="Times New Roman" w:hAnsi="Times New Roman" w:cs="Times New Roman"/>
          <w:sz w:val="28"/>
          <w:szCs w:val="28"/>
        </w:rPr>
        <w:t>Спортивная форма в дни уроков физической культуры приносится с собой</w:t>
      </w:r>
      <w:r w:rsidR="004F7EBB" w:rsidRPr="00010121">
        <w:rPr>
          <w:rFonts w:ascii="Times New Roman" w:hAnsi="Times New Roman" w:cs="Times New Roman"/>
          <w:sz w:val="28"/>
          <w:szCs w:val="28"/>
        </w:rPr>
        <w:t xml:space="preserve">. </w:t>
      </w:r>
      <w:r w:rsidR="00321EC2" w:rsidRPr="00010121">
        <w:rPr>
          <w:rFonts w:ascii="Times New Roman" w:hAnsi="Times New Roman" w:cs="Times New Roman"/>
          <w:sz w:val="28"/>
          <w:szCs w:val="28"/>
        </w:rPr>
        <w:t>В дни проведения торжественных мероприятий, праздников обязательно наличие парадной формы.</w:t>
      </w:r>
    </w:p>
    <w:p w:rsidR="00995085" w:rsidRDefault="00321EC2" w:rsidP="00F37E48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85">
        <w:rPr>
          <w:rFonts w:ascii="Times New Roman" w:hAnsi="Times New Roman" w:cs="Times New Roman"/>
          <w:sz w:val="28"/>
          <w:szCs w:val="28"/>
        </w:rPr>
        <w:t xml:space="preserve"> </w:t>
      </w:r>
      <w:r w:rsidR="002C7C7D" w:rsidRPr="00995085">
        <w:rPr>
          <w:rFonts w:ascii="Times New Roman" w:hAnsi="Times New Roman" w:cs="Times New Roman"/>
          <w:sz w:val="28"/>
          <w:szCs w:val="28"/>
        </w:rPr>
        <w:t>Допускается ношение в холодное время года  джемперов, свитеров</w:t>
      </w:r>
      <w:r w:rsidR="00995085">
        <w:rPr>
          <w:rFonts w:ascii="Times New Roman" w:hAnsi="Times New Roman" w:cs="Times New Roman"/>
          <w:sz w:val="28"/>
          <w:szCs w:val="28"/>
        </w:rPr>
        <w:t xml:space="preserve"> и пуловеров однотонного цвета.</w:t>
      </w:r>
    </w:p>
    <w:p w:rsidR="00432C9D" w:rsidRPr="00995085" w:rsidRDefault="004F7EBB" w:rsidP="00F37E48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085">
        <w:rPr>
          <w:rFonts w:ascii="Times New Roman" w:hAnsi="Times New Roman" w:cs="Times New Roman"/>
          <w:sz w:val="28"/>
          <w:szCs w:val="28"/>
        </w:rPr>
        <w:t xml:space="preserve">Для девушек и юношей </w:t>
      </w:r>
      <w:r w:rsidR="00995085">
        <w:rPr>
          <w:rFonts w:ascii="Times New Roman" w:hAnsi="Times New Roman" w:cs="Times New Roman"/>
          <w:sz w:val="28"/>
          <w:szCs w:val="28"/>
        </w:rPr>
        <w:t>обязательна</w:t>
      </w:r>
      <w:r w:rsidR="00432C9D" w:rsidRPr="00995085">
        <w:rPr>
          <w:rFonts w:ascii="Times New Roman" w:hAnsi="Times New Roman" w:cs="Times New Roman"/>
          <w:sz w:val="28"/>
          <w:szCs w:val="28"/>
        </w:rPr>
        <w:t xml:space="preserve"> аккуратная деловая причёска. </w:t>
      </w:r>
      <w:r w:rsidR="0014044C" w:rsidRPr="00995085">
        <w:rPr>
          <w:rFonts w:ascii="Times New Roman" w:hAnsi="Times New Roman" w:cs="Times New Roman"/>
          <w:sz w:val="28"/>
          <w:szCs w:val="28"/>
        </w:rPr>
        <w:t xml:space="preserve">Мальчики и юноши должны своевременно стричься. </w:t>
      </w:r>
      <w:r w:rsidR="00432C9D" w:rsidRPr="00995085">
        <w:rPr>
          <w:rFonts w:ascii="Times New Roman" w:hAnsi="Times New Roman" w:cs="Times New Roman"/>
          <w:sz w:val="28"/>
          <w:szCs w:val="28"/>
        </w:rPr>
        <w:t>Для девочек на уроках физической культуры, технологии</w:t>
      </w:r>
      <w:r w:rsidR="00A718B6" w:rsidRPr="00995085">
        <w:rPr>
          <w:rFonts w:ascii="Times New Roman" w:hAnsi="Times New Roman" w:cs="Times New Roman"/>
          <w:sz w:val="28"/>
          <w:szCs w:val="28"/>
        </w:rPr>
        <w:t>, питании в столовой</w:t>
      </w:r>
      <w:r w:rsidR="00432C9D" w:rsidRPr="00995085">
        <w:rPr>
          <w:rFonts w:ascii="Times New Roman" w:hAnsi="Times New Roman" w:cs="Times New Roman"/>
          <w:sz w:val="28"/>
          <w:szCs w:val="28"/>
        </w:rPr>
        <w:t xml:space="preserve"> – распущенные длинные волосы не допустимы.</w:t>
      </w:r>
    </w:p>
    <w:p w:rsidR="0014044C" w:rsidRDefault="0014044C" w:rsidP="00F37E48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Маникюр и неяркий макияж разрешён девушкам 10 - 11 классов</w:t>
      </w:r>
    </w:p>
    <w:p w:rsidR="00432C9D" w:rsidRPr="00F37E48" w:rsidRDefault="00995085" w:rsidP="00F37E48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Обучающимся </w:t>
      </w:r>
      <w:r w:rsidR="00432C9D" w:rsidRPr="00F37E48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14044C" w:rsidRDefault="0014044C" w:rsidP="00F37E4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4044C">
        <w:rPr>
          <w:rFonts w:ascii="Times New Roman" w:hAnsi="Times New Roman" w:cs="Times New Roman"/>
          <w:sz w:val="28"/>
          <w:szCs w:val="28"/>
        </w:rPr>
        <w:t>спользова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4044C">
        <w:rPr>
          <w:rFonts w:ascii="Times New Roman" w:hAnsi="Times New Roman" w:cs="Times New Roman"/>
          <w:sz w:val="28"/>
          <w:szCs w:val="28"/>
        </w:rPr>
        <w:t xml:space="preserve"> в качестве аксессуаров к школьной форме массивные серьги, броши, кулоны, кольца, шейные платки, ремни с массивными пряжками, аксессуары с травмирующей фурнитурой, с символикой асоциальных неформальных молодежных объединений, а также пропагандирующие психоактивные вещества и </w:t>
      </w:r>
      <w:r>
        <w:rPr>
          <w:rFonts w:ascii="Times New Roman" w:hAnsi="Times New Roman" w:cs="Times New Roman"/>
          <w:sz w:val="28"/>
          <w:szCs w:val="28"/>
        </w:rPr>
        <w:t>противоправное поведение;</w:t>
      </w:r>
    </w:p>
    <w:p w:rsidR="0014044C" w:rsidRDefault="0014044C" w:rsidP="00F37E4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ношение пирсинга;</w:t>
      </w:r>
    </w:p>
    <w:p w:rsidR="0014044C" w:rsidRPr="0014044C" w:rsidRDefault="0014044C" w:rsidP="00F37E4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4C">
        <w:rPr>
          <w:rFonts w:eastAsiaTheme="minorHAnsi"/>
          <w:lang w:eastAsia="en-US"/>
        </w:rPr>
        <w:t xml:space="preserve"> </w:t>
      </w:r>
      <w:r w:rsidRPr="0014044C">
        <w:rPr>
          <w:rFonts w:ascii="Times New Roman" w:hAnsi="Times New Roman" w:cs="Times New Roman"/>
          <w:sz w:val="28"/>
          <w:szCs w:val="28"/>
        </w:rPr>
        <w:t xml:space="preserve">маникюр ярких экстравагантных тонов (синий, зеленый, черный 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4044C">
        <w:rPr>
          <w:rFonts w:ascii="Times New Roman" w:hAnsi="Times New Roman" w:cs="Times New Roman"/>
          <w:sz w:val="28"/>
          <w:szCs w:val="28"/>
        </w:rPr>
        <w:t>.п.);</w:t>
      </w:r>
    </w:p>
    <w:p w:rsidR="0014044C" w:rsidRPr="0014044C" w:rsidRDefault="0014044C" w:rsidP="00F37E4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4C">
        <w:rPr>
          <w:rFonts w:ascii="Times New Roman" w:hAnsi="Times New Roman" w:cs="Times New Roman"/>
          <w:sz w:val="28"/>
          <w:szCs w:val="28"/>
        </w:rPr>
        <w:t xml:space="preserve">маникюр с дизайном в ярких тонах (рисунки, стразы, </w:t>
      </w:r>
      <w:r>
        <w:rPr>
          <w:rFonts w:ascii="Times New Roman" w:hAnsi="Times New Roman" w:cs="Times New Roman"/>
          <w:sz w:val="28"/>
          <w:szCs w:val="28"/>
        </w:rPr>
        <w:t>типсы</w:t>
      </w:r>
      <w:r w:rsidRPr="0014044C">
        <w:rPr>
          <w:rFonts w:ascii="Times New Roman" w:hAnsi="Times New Roman" w:cs="Times New Roman"/>
          <w:sz w:val="28"/>
          <w:szCs w:val="28"/>
        </w:rPr>
        <w:t>);</w:t>
      </w:r>
    </w:p>
    <w:p w:rsidR="0014044C" w:rsidRPr="00E60C58" w:rsidRDefault="0014044C" w:rsidP="00F37E4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eastAsiaTheme="minorHAnsi"/>
          <w:lang w:eastAsia="en-US"/>
        </w:rPr>
      </w:pPr>
      <w:r w:rsidRPr="00E60C58">
        <w:rPr>
          <w:rFonts w:ascii="Times New Roman" w:hAnsi="Times New Roman" w:cs="Times New Roman"/>
          <w:sz w:val="28"/>
          <w:szCs w:val="28"/>
        </w:rPr>
        <w:t>вечерние варианты макияжа с использованием ярких, насыщенных цветов</w:t>
      </w:r>
      <w:r w:rsidRPr="00E60C58">
        <w:rPr>
          <w:rFonts w:eastAsiaTheme="minorHAnsi"/>
          <w:lang w:eastAsia="en-US"/>
        </w:rPr>
        <w:t>.</w:t>
      </w:r>
    </w:p>
    <w:p w:rsidR="00E60C58" w:rsidRPr="00E60C58" w:rsidRDefault="00E60C58" w:rsidP="00F37E4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60C58">
        <w:rPr>
          <w:rFonts w:ascii="Times New Roman" w:hAnsi="Times New Roman" w:cs="Times New Roman"/>
          <w:sz w:val="28"/>
          <w:szCs w:val="28"/>
        </w:rPr>
        <w:t>экстравагантные стрижки и прически;</w:t>
      </w:r>
    </w:p>
    <w:p w:rsidR="00E60C58" w:rsidRPr="00E60C58" w:rsidRDefault="00E60C58" w:rsidP="00F37E4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60C58">
        <w:rPr>
          <w:rFonts w:ascii="Times New Roman" w:hAnsi="Times New Roman" w:cs="Times New Roman"/>
          <w:sz w:val="28"/>
          <w:szCs w:val="28"/>
        </w:rPr>
        <w:t xml:space="preserve">окрашивание волос </w:t>
      </w:r>
      <w:r>
        <w:rPr>
          <w:rFonts w:ascii="Times New Roman" w:hAnsi="Times New Roman" w:cs="Times New Roman"/>
          <w:sz w:val="28"/>
          <w:szCs w:val="28"/>
        </w:rPr>
        <w:t>в яркие, неестественные оттенки;</w:t>
      </w:r>
    </w:p>
    <w:p w:rsidR="0014044C" w:rsidRPr="00E60C58" w:rsidRDefault="0085781A" w:rsidP="00F37E4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4044C" w:rsidRPr="00E60C58">
        <w:rPr>
          <w:rFonts w:ascii="Times New Roman" w:hAnsi="Times New Roman" w:cs="Times New Roman"/>
          <w:sz w:val="28"/>
          <w:szCs w:val="28"/>
        </w:rPr>
        <w:t>азмер сумок должен быть достаточным дл</w:t>
      </w:r>
      <w:r w:rsidR="00E60C58" w:rsidRPr="00E60C58">
        <w:rPr>
          <w:rFonts w:ascii="Times New Roman" w:hAnsi="Times New Roman" w:cs="Times New Roman"/>
          <w:sz w:val="28"/>
          <w:szCs w:val="28"/>
        </w:rPr>
        <w:t>я размещения необходимого коли</w:t>
      </w:r>
      <w:r w:rsidR="0014044C" w:rsidRPr="00E60C58">
        <w:rPr>
          <w:rFonts w:ascii="Times New Roman" w:hAnsi="Times New Roman" w:cs="Times New Roman"/>
          <w:sz w:val="28"/>
          <w:szCs w:val="28"/>
        </w:rPr>
        <w:t>чества</w:t>
      </w:r>
      <w:r w:rsidR="00E60C58" w:rsidRPr="00E60C58">
        <w:rPr>
          <w:rFonts w:ascii="Times New Roman" w:hAnsi="Times New Roman" w:cs="Times New Roman"/>
          <w:sz w:val="28"/>
          <w:szCs w:val="28"/>
        </w:rPr>
        <w:t xml:space="preserve"> </w:t>
      </w:r>
      <w:r w:rsidR="0014044C" w:rsidRPr="00E60C58">
        <w:rPr>
          <w:rFonts w:ascii="Times New Roman" w:hAnsi="Times New Roman" w:cs="Times New Roman"/>
          <w:sz w:val="28"/>
          <w:szCs w:val="28"/>
        </w:rPr>
        <w:t>учебников, тетрадей, школьных принадлежностей и соответствовать</w:t>
      </w:r>
      <w:r w:rsidR="00E60C58" w:rsidRPr="00E60C58">
        <w:rPr>
          <w:rFonts w:ascii="Times New Roman" w:hAnsi="Times New Roman" w:cs="Times New Roman"/>
          <w:sz w:val="28"/>
          <w:szCs w:val="28"/>
        </w:rPr>
        <w:t xml:space="preserve"> </w:t>
      </w:r>
      <w:r w:rsidR="0014044C" w:rsidRPr="00E60C58">
        <w:rPr>
          <w:rFonts w:ascii="Times New Roman" w:hAnsi="Times New Roman" w:cs="Times New Roman"/>
          <w:sz w:val="28"/>
          <w:szCs w:val="28"/>
        </w:rPr>
        <w:t>форме одежды.</w:t>
      </w:r>
    </w:p>
    <w:p w:rsidR="004F7EBB" w:rsidRPr="0085781A" w:rsidRDefault="0085781A" w:rsidP="00F37E4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60C58" w:rsidRPr="0085781A">
        <w:rPr>
          <w:rFonts w:ascii="Times New Roman" w:hAnsi="Times New Roman" w:cs="Times New Roman"/>
          <w:sz w:val="28"/>
          <w:szCs w:val="28"/>
        </w:rPr>
        <w:t>аходиться в помещении школы и в классе на уроке в верхней одежде и головном уборе.</w:t>
      </w:r>
    </w:p>
    <w:p w:rsidR="00FE26EA" w:rsidRPr="0085781A" w:rsidRDefault="0085781A" w:rsidP="00F37E4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FE26EA" w:rsidRPr="0085781A">
        <w:rPr>
          <w:rFonts w:ascii="Times New Roman" w:hAnsi="Times New Roman" w:cs="Times New Roman"/>
          <w:sz w:val="28"/>
          <w:szCs w:val="28"/>
        </w:rPr>
        <w:t>аходиться в помещении школы и классах без сменной обуви.</w:t>
      </w:r>
    </w:p>
    <w:p w:rsidR="00FE26EA" w:rsidRPr="0085781A" w:rsidRDefault="0085781A" w:rsidP="00F37E4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E26EA" w:rsidRPr="0085781A">
        <w:rPr>
          <w:rFonts w:ascii="Times New Roman" w:hAnsi="Times New Roman" w:cs="Times New Roman"/>
          <w:sz w:val="28"/>
          <w:szCs w:val="28"/>
        </w:rPr>
        <w:t xml:space="preserve"> качестве повседневной формы использование спортивной одежды, а также использование спортивной обуви.</w:t>
      </w:r>
    </w:p>
    <w:p w:rsidR="00FE26EA" w:rsidRDefault="0085781A" w:rsidP="00F37E4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E26EA" w:rsidRPr="0085781A">
        <w:rPr>
          <w:rFonts w:ascii="Times New Roman" w:hAnsi="Times New Roman" w:cs="Times New Roman"/>
          <w:sz w:val="28"/>
          <w:szCs w:val="28"/>
        </w:rPr>
        <w:t>атегорически запре</w:t>
      </w:r>
      <w:r w:rsidR="00995085">
        <w:rPr>
          <w:rFonts w:ascii="Times New Roman" w:hAnsi="Times New Roman" w:cs="Times New Roman"/>
          <w:sz w:val="28"/>
          <w:szCs w:val="28"/>
        </w:rPr>
        <w:t xml:space="preserve">щается ношение во время уроков </w:t>
      </w:r>
      <w:r w:rsidR="00FE26EA" w:rsidRPr="0085781A">
        <w:rPr>
          <w:rFonts w:ascii="Times New Roman" w:hAnsi="Times New Roman" w:cs="Times New Roman"/>
          <w:sz w:val="28"/>
          <w:szCs w:val="28"/>
        </w:rPr>
        <w:t>джинсовой, спортивной и одежды бельевого, пляжного стиля.</w:t>
      </w:r>
    </w:p>
    <w:p w:rsidR="00DA4303" w:rsidRDefault="00DA4303" w:rsidP="00F37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4303" w:rsidRDefault="00DA4303" w:rsidP="00F37E48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303">
        <w:rPr>
          <w:rFonts w:ascii="Times New Roman" w:hAnsi="Times New Roman" w:cs="Times New Roman"/>
          <w:b/>
          <w:sz w:val="28"/>
          <w:szCs w:val="28"/>
        </w:rPr>
        <w:t>Права и обязанности родителей.</w:t>
      </w:r>
    </w:p>
    <w:p w:rsidR="0011361F" w:rsidRDefault="0011361F" w:rsidP="0011361F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A4303" w:rsidRDefault="00DA4303" w:rsidP="00F37E48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обязаны приобрести обучающимся школьную форму, согласно условиям данного Положения до начала учебного года, и делать это по мере необходимости вплоть до окончания обучения.</w:t>
      </w:r>
    </w:p>
    <w:p w:rsidR="00DA4303" w:rsidRDefault="00DA4303" w:rsidP="00F37E48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имеют право выбрать фасон и цвет школьной формы по своему усмотрению</w:t>
      </w:r>
      <w:r w:rsidR="00995085">
        <w:rPr>
          <w:rFonts w:ascii="Times New Roman" w:hAnsi="Times New Roman" w:cs="Times New Roman"/>
          <w:sz w:val="28"/>
          <w:szCs w:val="28"/>
        </w:rPr>
        <w:t>, но единой для всего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303" w:rsidRDefault="00DA4303" w:rsidP="00F37E48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обязаны контролировать внешний вид </w:t>
      </w:r>
      <w:r w:rsidR="0011361F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перед выходом в школу в строгом соответствии с требованиями Положения.</w:t>
      </w:r>
    </w:p>
    <w:p w:rsidR="004F75FB" w:rsidRDefault="00DA4303" w:rsidP="00F37E48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все пункты данного положения.</w:t>
      </w:r>
    </w:p>
    <w:p w:rsidR="004F75FB" w:rsidRDefault="004F75FB" w:rsidP="00F37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75FB" w:rsidRDefault="004F75FB" w:rsidP="00F37E48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административного воздействия</w:t>
      </w:r>
    </w:p>
    <w:p w:rsidR="0011361F" w:rsidRDefault="0011361F" w:rsidP="0011361F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21EC2" w:rsidRDefault="004F75FB" w:rsidP="00F37E48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Данный локальный акт явля</w:t>
      </w:r>
      <w:r w:rsidR="00995085">
        <w:rPr>
          <w:rFonts w:ascii="Times New Roman" w:hAnsi="Times New Roman" w:cs="Times New Roman"/>
          <w:sz w:val="28"/>
          <w:szCs w:val="28"/>
        </w:rPr>
        <w:t>ется приложением к Уставу МБОУ «</w:t>
      </w:r>
      <w:r>
        <w:rPr>
          <w:rFonts w:ascii="Times New Roman" w:hAnsi="Times New Roman" w:cs="Times New Roman"/>
          <w:sz w:val="28"/>
          <w:szCs w:val="28"/>
        </w:rPr>
        <w:t>Комсомольская СОШ» и подлежит обязательному исполнению всеми участниками образовательного процесса.</w:t>
      </w:r>
    </w:p>
    <w:p w:rsidR="004F75FB" w:rsidRDefault="004F75FB" w:rsidP="00F37E48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Несоблюдение обучающимися данного Положения является нарушением Устава МБОУ «Комсомольская СОШ» и Правил поведения </w:t>
      </w:r>
      <w:r w:rsidR="0011361F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5FB" w:rsidRDefault="004F75FB" w:rsidP="00F37E48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явки </w:t>
      </w:r>
      <w:r w:rsidR="00995085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без школьной формы и нарушением данного Положения родители должны быть поставлены в известность классным руководителем в течение учебной недели.</w:t>
      </w:r>
    </w:p>
    <w:sectPr w:rsidR="004F75FB" w:rsidSect="00201FDF">
      <w:footerReference w:type="default" r:id="rId8"/>
      <w:type w:val="continuous"/>
      <w:pgSz w:w="11906" w:h="16838"/>
      <w:pgMar w:top="1134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3B5" w:rsidRDefault="006A43B5" w:rsidP="00201FDF">
      <w:pPr>
        <w:spacing w:after="0" w:line="240" w:lineRule="auto"/>
      </w:pPr>
      <w:r>
        <w:separator/>
      </w:r>
    </w:p>
  </w:endnote>
  <w:endnote w:type="continuationSeparator" w:id="1">
    <w:p w:rsidR="006A43B5" w:rsidRDefault="006A43B5" w:rsidP="0020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DF" w:rsidRDefault="00201FDF">
    <w:pPr>
      <w:pStyle w:val="a6"/>
      <w:jc w:val="right"/>
    </w:pPr>
  </w:p>
  <w:p w:rsidR="00201FDF" w:rsidRDefault="00201F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3B5" w:rsidRDefault="006A43B5" w:rsidP="00201FDF">
      <w:pPr>
        <w:spacing w:after="0" w:line="240" w:lineRule="auto"/>
      </w:pPr>
      <w:r>
        <w:separator/>
      </w:r>
    </w:p>
  </w:footnote>
  <w:footnote w:type="continuationSeparator" w:id="1">
    <w:p w:rsidR="006A43B5" w:rsidRDefault="006A43B5" w:rsidP="00201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5EA4"/>
    <w:multiLevelType w:val="multilevel"/>
    <w:tmpl w:val="B088D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AE03B37"/>
    <w:multiLevelType w:val="hybridMultilevel"/>
    <w:tmpl w:val="ECB6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A0F9A"/>
    <w:multiLevelType w:val="hybridMultilevel"/>
    <w:tmpl w:val="636EE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15AEA"/>
    <w:multiLevelType w:val="hybridMultilevel"/>
    <w:tmpl w:val="04F6D038"/>
    <w:lvl w:ilvl="0" w:tplc="9772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944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29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56D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004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C2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662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C41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A22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2F32D7D"/>
    <w:multiLevelType w:val="hybridMultilevel"/>
    <w:tmpl w:val="B16E45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12428C"/>
    <w:multiLevelType w:val="hybridMultilevel"/>
    <w:tmpl w:val="9B0212CA"/>
    <w:lvl w:ilvl="0" w:tplc="496AB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A19AA"/>
    <w:multiLevelType w:val="hybridMultilevel"/>
    <w:tmpl w:val="9BF4883E"/>
    <w:lvl w:ilvl="0" w:tplc="496AB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508B0"/>
    <w:multiLevelType w:val="hybridMultilevel"/>
    <w:tmpl w:val="E392E8D4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8">
    <w:nsid w:val="68B5256A"/>
    <w:multiLevelType w:val="hybridMultilevel"/>
    <w:tmpl w:val="2DD0F296"/>
    <w:lvl w:ilvl="0" w:tplc="6C20A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A1559"/>
    <w:multiLevelType w:val="hybridMultilevel"/>
    <w:tmpl w:val="77265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19B4"/>
    <w:rsid w:val="00010121"/>
    <w:rsid w:val="00033B4C"/>
    <w:rsid w:val="000434B8"/>
    <w:rsid w:val="000819BF"/>
    <w:rsid w:val="0011361F"/>
    <w:rsid w:val="0014044C"/>
    <w:rsid w:val="00201FDF"/>
    <w:rsid w:val="00225445"/>
    <w:rsid w:val="002C4FCC"/>
    <w:rsid w:val="002C7C7D"/>
    <w:rsid w:val="002D72C7"/>
    <w:rsid w:val="00321EC2"/>
    <w:rsid w:val="003908F3"/>
    <w:rsid w:val="003E342D"/>
    <w:rsid w:val="00402130"/>
    <w:rsid w:val="00405C95"/>
    <w:rsid w:val="00432C9D"/>
    <w:rsid w:val="00432E61"/>
    <w:rsid w:val="004614C7"/>
    <w:rsid w:val="00487DC0"/>
    <w:rsid w:val="004A449E"/>
    <w:rsid w:val="004B2552"/>
    <w:rsid w:val="004F75FB"/>
    <w:rsid w:val="004F7EBB"/>
    <w:rsid w:val="005041C7"/>
    <w:rsid w:val="005318B2"/>
    <w:rsid w:val="005A1DFD"/>
    <w:rsid w:val="005B31D3"/>
    <w:rsid w:val="00637B76"/>
    <w:rsid w:val="006819B4"/>
    <w:rsid w:val="006A43B5"/>
    <w:rsid w:val="006A54FB"/>
    <w:rsid w:val="006B05A4"/>
    <w:rsid w:val="00763789"/>
    <w:rsid w:val="007E0986"/>
    <w:rsid w:val="007F553B"/>
    <w:rsid w:val="008308E1"/>
    <w:rsid w:val="0085781A"/>
    <w:rsid w:val="0086062A"/>
    <w:rsid w:val="008950CD"/>
    <w:rsid w:val="009078F6"/>
    <w:rsid w:val="00995085"/>
    <w:rsid w:val="009C0A04"/>
    <w:rsid w:val="009C4712"/>
    <w:rsid w:val="00A718B6"/>
    <w:rsid w:val="00AC14BD"/>
    <w:rsid w:val="00B32D9D"/>
    <w:rsid w:val="00B455A3"/>
    <w:rsid w:val="00B857D8"/>
    <w:rsid w:val="00BE6432"/>
    <w:rsid w:val="00BF026C"/>
    <w:rsid w:val="00CC226E"/>
    <w:rsid w:val="00CE65D9"/>
    <w:rsid w:val="00D65B08"/>
    <w:rsid w:val="00DA4303"/>
    <w:rsid w:val="00E06CAE"/>
    <w:rsid w:val="00E60C58"/>
    <w:rsid w:val="00EF1022"/>
    <w:rsid w:val="00F20787"/>
    <w:rsid w:val="00F37E48"/>
    <w:rsid w:val="00F70D5C"/>
    <w:rsid w:val="00F86B23"/>
    <w:rsid w:val="00FD005F"/>
    <w:rsid w:val="00FE15AA"/>
    <w:rsid w:val="00FE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22"/>
  </w:style>
  <w:style w:type="paragraph" w:styleId="2">
    <w:name w:val="heading 2"/>
    <w:basedOn w:val="a"/>
    <w:link w:val="20"/>
    <w:qFormat/>
    <w:rsid w:val="000819BF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9B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819BF"/>
    <w:rPr>
      <w:rFonts w:ascii="Verdana" w:eastAsia="Times New Roman" w:hAnsi="Verdana" w:cs="Times New Roman"/>
      <w:b/>
      <w:bCs/>
      <w:color w:val="0000FF"/>
      <w:sz w:val="28"/>
      <w:szCs w:val="28"/>
    </w:rPr>
  </w:style>
  <w:style w:type="paragraph" w:customStyle="1" w:styleId="ConsPlusNormal">
    <w:name w:val="ConsPlusNormal"/>
    <w:rsid w:val="005318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01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1FDF"/>
  </w:style>
  <w:style w:type="paragraph" w:styleId="a6">
    <w:name w:val="footer"/>
    <w:basedOn w:val="a"/>
    <w:link w:val="a7"/>
    <w:uiPriority w:val="99"/>
    <w:unhideWhenUsed/>
    <w:rsid w:val="00201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74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5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3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EC530-9408-4093-AB8C-DFED2E44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Секретарь</cp:lastModifiedBy>
  <cp:revision>52</cp:revision>
  <cp:lastPrinted>2014-06-06T12:43:00Z</cp:lastPrinted>
  <dcterms:created xsi:type="dcterms:W3CDTF">2013-09-16T02:59:00Z</dcterms:created>
  <dcterms:modified xsi:type="dcterms:W3CDTF">2014-06-10T06:51:00Z</dcterms:modified>
</cp:coreProperties>
</file>