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37" w:rsidRDefault="00753128" w:rsidP="00B629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50685" cy="959295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59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743" w:rsidRDefault="008B5743" w:rsidP="00A151E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5397F" w:rsidRPr="00B62973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0D24DD" w:rsidRPr="00B62973">
        <w:rPr>
          <w:rFonts w:ascii="Times New Roman" w:hAnsi="Times New Roman" w:cs="Times New Roman"/>
          <w:sz w:val="28"/>
          <w:szCs w:val="28"/>
        </w:rPr>
        <w:t xml:space="preserve">учебному предмету </w:t>
      </w:r>
      <w:r w:rsidR="000D24DD" w:rsidRPr="00A71163">
        <w:rPr>
          <w:rFonts w:ascii="Times New Roman" w:hAnsi="Times New Roman" w:cs="Times New Roman"/>
          <w:sz w:val="28"/>
          <w:szCs w:val="28"/>
        </w:rPr>
        <w:t>«</w:t>
      </w:r>
      <w:r w:rsidR="00A71163" w:rsidRPr="00A71163">
        <w:rPr>
          <w:rFonts w:ascii="Times New Roman" w:hAnsi="Times New Roman" w:cs="Times New Roman"/>
          <w:sz w:val="28"/>
          <w:szCs w:val="28"/>
        </w:rPr>
        <w:t>Физика</w:t>
      </w:r>
      <w:r w:rsidR="000D24DD" w:rsidRPr="00A71163">
        <w:rPr>
          <w:rFonts w:ascii="Times New Roman" w:hAnsi="Times New Roman" w:cs="Times New Roman"/>
          <w:sz w:val="28"/>
          <w:szCs w:val="28"/>
        </w:rPr>
        <w:t>»</w:t>
      </w:r>
      <w:r w:rsidR="0055397F" w:rsidRPr="00A71163">
        <w:rPr>
          <w:rFonts w:ascii="Times New Roman" w:hAnsi="Times New Roman" w:cs="Times New Roman"/>
          <w:sz w:val="28"/>
          <w:szCs w:val="28"/>
        </w:rPr>
        <w:t xml:space="preserve"> для 10 - 11 классов (базовый уровень</w:t>
      </w:r>
      <w:r w:rsidR="00B62973" w:rsidRPr="00A71163">
        <w:rPr>
          <w:rFonts w:ascii="Times New Roman" w:hAnsi="Times New Roman" w:cs="Times New Roman"/>
          <w:sz w:val="28"/>
          <w:szCs w:val="28"/>
        </w:rPr>
        <w:t>)</w:t>
      </w:r>
      <w:r w:rsidR="00B62973" w:rsidRPr="00B62973">
        <w:rPr>
          <w:rFonts w:ascii="Times New Roman" w:hAnsi="Times New Roman" w:cs="Times New Roman"/>
          <w:sz w:val="28"/>
          <w:szCs w:val="28"/>
        </w:rPr>
        <w:t xml:space="preserve"> </w:t>
      </w:r>
      <w:r w:rsidR="003F42EC">
        <w:rPr>
          <w:rFonts w:ascii="Times New Roman" w:hAnsi="Times New Roman" w:cs="Times New Roman"/>
          <w:sz w:val="28"/>
          <w:szCs w:val="28"/>
        </w:rPr>
        <w:t>разработана</w:t>
      </w:r>
      <w:r w:rsidR="00B62973" w:rsidRPr="00A71163">
        <w:rPr>
          <w:rFonts w:ascii="Times New Roman" w:hAnsi="Times New Roman" w:cs="Times New Roman"/>
          <w:sz w:val="28"/>
          <w:szCs w:val="28"/>
        </w:rPr>
        <w:t> в соответствии с требованиями</w:t>
      </w:r>
      <w:r w:rsidR="00B62973" w:rsidRPr="00B62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государственного образовательного стандарта среднего общего образования, на основе Примерной основной общеобразовательной программы среднего общего образования, с учётом Федерального перечня учебников, рекомендованных (допущенных) к использованию в образовательном процессе в общеобразовательных учреждениях. </w:t>
      </w:r>
    </w:p>
    <w:p w:rsidR="003F42EC" w:rsidRPr="00B62973" w:rsidRDefault="003F42EC" w:rsidP="00A151E8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 программа составлена на основе:</w:t>
      </w:r>
    </w:p>
    <w:p w:rsidR="00B62973" w:rsidRPr="003F42EC" w:rsidRDefault="00A066C8" w:rsidP="00A066C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6C8">
        <w:rPr>
          <w:rFonts w:ascii="Times New Roman" w:hAnsi="Times New Roman" w:cs="Times New Roman"/>
          <w:sz w:val="28"/>
          <w:szCs w:val="28"/>
        </w:rPr>
        <w:t>Программы среднего общего образования по физике и скорректирована с учетом программы «Физика 10-11» (Н. С. Пурышевой, Н. Е. Важеевской, Д</w:t>
      </w:r>
      <w:r>
        <w:rPr>
          <w:rFonts w:ascii="Times New Roman" w:hAnsi="Times New Roman" w:cs="Times New Roman"/>
          <w:sz w:val="28"/>
          <w:szCs w:val="28"/>
        </w:rPr>
        <w:t>.А. Исаева) системы «Вертикаль»</w:t>
      </w:r>
    </w:p>
    <w:p w:rsidR="0055397F" w:rsidRDefault="003F42EC" w:rsidP="00A151E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F42EC">
        <w:rPr>
          <w:rFonts w:ascii="Times New Roman" w:hAnsi="Times New Roman" w:cs="Times New Roman"/>
          <w:sz w:val="28"/>
          <w:szCs w:val="28"/>
        </w:rPr>
        <w:t>Р</w:t>
      </w:r>
      <w:r w:rsidR="0055397F" w:rsidRPr="003F42EC">
        <w:rPr>
          <w:rFonts w:ascii="Times New Roman" w:hAnsi="Times New Roman" w:cs="Times New Roman"/>
          <w:sz w:val="28"/>
          <w:szCs w:val="28"/>
        </w:rPr>
        <w:t xml:space="preserve">абочая программа </w:t>
      </w:r>
      <w:r w:rsidRPr="003F42EC">
        <w:rPr>
          <w:rFonts w:ascii="Times New Roman" w:hAnsi="Times New Roman" w:cs="Times New Roman"/>
          <w:sz w:val="28"/>
          <w:szCs w:val="28"/>
        </w:rPr>
        <w:t>ориентирована на учебники</w:t>
      </w:r>
      <w:r w:rsidR="0055397F" w:rsidRPr="003F42EC">
        <w:rPr>
          <w:rFonts w:ascii="Times New Roman" w:hAnsi="Times New Roman" w:cs="Times New Roman"/>
          <w:sz w:val="28"/>
          <w:szCs w:val="28"/>
        </w:rPr>
        <w:t>:</w:t>
      </w:r>
    </w:p>
    <w:p w:rsidR="00AC04C2" w:rsidRDefault="00A066C8" w:rsidP="00AC04C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6C8">
        <w:rPr>
          <w:rFonts w:ascii="Times New Roman" w:hAnsi="Times New Roman" w:cs="Times New Roman"/>
          <w:sz w:val="28"/>
          <w:szCs w:val="28"/>
        </w:rPr>
        <w:t>Пурышева Н.С., Важеевская Н.Е. Исаев Д.А. Физика. Базовый и углубленный</w:t>
      </w:r>
      <w:r w:rsidRPr="00A066C8">
        <w:rPr>
          <w:rFonts w:ascii="Times New Roman" w:hAnsi="Times New Roman" w:cs="Times New Roman"/>
          <w:sz w:val="28"/>
          <w:szCs w:val="28"/>
        </w:rPr>
        <w:br/>
        <w:t>уровень. 10 класс: учебник. – М.: Дрофа, 201</w:t>
      </w:r>
      <w:r w:rsidR="00AC04C2">
        <w:rPr>
          <w:rFonts w:ascii="Times New Roman" w:hAnsi="Times New Roman" w:cs="Times New Roman"/>
          <w:sz w:val="28"/>
          <w:szCs w:val="28"/>
        </w:rPr>
        <w:t>9</w:t>
      </w:r>
    </w:p>
    <w:p w:rsidR="007933B6" w:rsidRPr="00AC04C2" w:rsidRDefault="00AC04C2" w:rsidP="00A151E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4C2">
        <w:rPr>
          <w:rFonts w:ascii="Times New Roman" w:hAnsi="Times New Roman" w:cs="Times New Roman"/>
          <w:sz w:val="28"/>
          <w:szCs w:val="28"/>
        </w:rPr>
        <w:t>Пурышева Н.С., Важеевская Н.Е. Исаев Д.А. Физика. Базовый и углубленный</w:t>
      </w:r>
      <w:r w:rsidRPr="00AC04C2">
        <w:rPr>
          <w:rFonts w:ascii="Times New Roman" w:hAnsi="Times New Roman" w:cs="Times New Roman"/>
          <w:sz w:val="28"/>
          <w:szCs w:val="28"/>
        </w:rPr>
        <w:br/>
        <w:t>уровень. 11 класс: учебник. – М.: Дрофа, 2019</w:t>
      </w:r>
      <w:r w:rsidRPr="00AC04C2">
        <w:rPr>
          <w:rFonts w:ascii="Times New Roman" w:hAnsi="Times New Roman" w:cs="Times New Roman"/>
          <w:sz w:val="28"/>
          <w:szCs w:val="28"/>
        </w:rPr>
        <w:br/>
      </w:r>
    </w:p>
    <w:p w:rsidR="006F232E" w:rsidRDefault="007933B6" w:rsidP="007933B6">
      <w:pPr>
        <w:pStyle w:val="a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7933B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Планируемые </w:t>
      </w:r>
      <w:r w:rsidR="000A6BF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предметные </w:t>
      </w:r>
      <w:r w:rsidRPr="007933B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результаты освоения учебного предмета</w:t>
      </w:r>
      <w:r w:rsidR="00A151E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6F232E" w:rsidRDefault="006F232E" w:rsidP="007933B6">
      <w:pPr>
        <w:pStyle w:val="a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6F232E" w:rsidRPr="006F232E" w:rsidRDefault="006F232E" w:rsidP="006F232E">
      <w:pPr>
        <w:jc w:val="both"/>
        <w:rPr>
          <w:rFonts w:ascii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учебного предмета «Физика» на уровне среднего общего образования:</w:t>
      </w:r>
    </w:p>
    <w:p w:rsidR="006F232E" w:rsidRPr="006F232E" w:rsidRDefault="006F232E" w:rsidP="006F232E">
      <w:pPr>
        <w:jc w:val="both"/>
        <w:rPr>
          <w:rFonts w:ascii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демонстрировать на примерах взаимосвязь между физикой и другими естественными науками;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 xml:space="preserve">проводить прямые и косвенные изменения физических величин, выбирая измерительные приборы с учетом необходимой точности измерений, планировать ход </w:t>
      </w:r>
      <w:r w:rsidRPr="006F232E">
        <w:rPr>
          <w:szCs w:val="28"/>
        </w:rPr>
        <w:lastRenderedPageBreak/>
        <w:t>измерений, получать значение измеряемой величины и оценивать относительную погрешность по заданным формулам;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учитывать границы применения изученных физических моделей при решении физических и межпредметных задач;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использовать информацию и применять знания о принципах работы и основных характеристиках</w:t>
      </w:r>
      <w:r w:rsidRPr="006F232E">
        <w:rPr>
          <w:i/>
          <w:iCs/>
          <w:szCs w:val="28"/>
        </w:rPr>
        <w:t xml:space="preserve"> </w:t>
      </w:r>
      <w:r w:rsidRPr="006F232E">
        <w:rPr>
          <w:szCs w:val="28"/>
        </w:rPr>
        <w:t>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6F232E" w:rsidRPr="006F232E" w:rsidRDefault="006F232E" w:rsidP="006F2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32E" w:rsidRPr="006F232E" w:rsidRDefault="006F232E" w:rsidP="006F232E">
      <w:pPr>
        <w:jc w:val="both"/>
        <w:rPr>
          <w:rFonts w:ascii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6F232E" w:rsidRPr="006F232E" w:rsidRDefault="006F232E" w:rsidP="006F232E">
      <w:pPr>
        <w:pStyle w:val="a0"/>
        <w:rPr>
          <w:i/>
          <w:szCs w:val="28"/>
        </w:rPr>
      </w:pPr>
      <w:r w:rsidRPr="006F232E">
        <w:rPr>
          <w:i/>
          <w:szCs w:val="28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6F232E" w:rsidRPr="006F232E" w:rsidRDefault="006F232E" w:rsidP="006F232E">
      <w:pPr>
        <w:pStyle w:val="a0"/>
        <w:rPr>
          <w:i/>
          <w:szCs w:val="28"/>
        </w:rPr>
      </w:pPr>
      <w:r w:rsidRPr="006F232E">
        <w:rPr>
          <w:i/>
          <w:szCs w:val="28"/>
        </w:rPr>
        <w:lastRenderedPageBreak/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6F232E" w:rsidRPr="006F232E" w:rsidRDefault="006F232E" w:rsidP="006F232E">
      <w:pPr>
        <w:pStyle w:val="a0"/>
        <w:rPr>
          <w:i/>
          <w:szCs w:val="28"/>
        </w:rPr>
      </w:pPr>
      <w:r w:rsidRPr="006F232E">
        <w:rPr>
          <w:i/>
          <w:szCs w:val="28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6F232E" w:rsidRPr="006F232E" w:rsidRDefault="006F232E" w:rsidP="006F232E">
      <w:pPr>
        <w:pStyle w:val="a0"/>
        <w:rPr>
          <w:i/>
          <w:szCs w:val="28"/>
        </w:rPr>
      </w:pPr>
      <w:r w:rsidRPr="006F232E">
        <w:rPr>
          <w:i/>
          <w:szCs w:val="28"/>
        </w:rPr>
        <w:t>выдвигать гипотезы на основе знания основополагающих физических закономерностей и законов;</w:t>
      </w:r>
    </w:p>
    <w:p w:rsidR="006F232E" w:rsidRPr="006F232E" w:rsidRDefault="006F232E" w:rsidP="006F232E">
      <w:pPr>
        <w:pStyle w:val="a0"/>
        <w:rPr>
          <w:i/>
          <w:szCs w:val="28"/>
        </w:rPr>
      </w:pPr>
      <w:r w:rsidRPr="006F232E">
        <w:rPr>
          <w:i/>
          <w:szCs w:val="28"/>
        </w:rPr>
        <w:t>самостоятельно планировать и проводить физические эксперименты;</w:t>
      </w:r>
    </w:p>
    <w:p w:rsidR="006F232E" w:rsidRPr="006F232E" w:rsidRDefault="006F232E" w:rsidP="006F232E">
      <w:pPr>
        <w:pStyle w:val="a0"/>
        <w:rPr>
          <w:i/>
          <w:szCs w:val="28"/>
        </w:rPr>
      </w:pPr>
      <w:r w:rsidRPr="006F232E">
        <w:rPr>
          <w:i/>
          <w:szCs w:val="28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6F232E" w:rsidRPr="006F232E" w:rsidRDefault="006F232E" w:rsidP="006F232E">
      <w:pPr>
        <w:pStyle w:val="a0"/>
        <w:rPr>
          <w:i/>
          <w:szCs w:val="28"/>
        </w:rPr>
      </w:pPr>
      <w:r w:rsidRPr="006F232E">
        <w:rPr>
          <w:i/>
          <w:szCs w:val="28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6F232E" w:rsidRPr="006F232E" w:rsidRDefault="006F232E" w:rsidP="006F232E">
      <w:pPr>
        <w:pStyle w:val="a0"/>
        <w:rPr>
          <w:i/>
          <w:szCs w:val="28"/>
        </w:rPr>
      </w:pPr>
      <w:r w:rsidRPr="006F232E">
        <w:rPr>
          <w:i/>
          <w:szCs w:val="28"/>
        </w:rPr>
        <w:t>объяснять принципы работы и характеристики изученных машин, приборов и технических устройств;</w:t>
      </w:r>
    </w:p>
    <w:p w:rsidR="006F232E" w:rsidRPr="006F232E" w:rsidRDefault="006F232E" w:rsidP="006F232E">
      <w:pPr>
        <w:pStyle w:val="a0"/>
        <w:rPr>
          <w:i/>
          <w:szCs w:val="28"/>
        </w:rPr>
      </w:pPr>
      <w:r w:rsidRPr="006F232E">
        <w:rPr>
          <w:i/>
          <w:szCs w:val="28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6F232E" w:rsidRPr="006F232E" w:rsidRDefault="006F232E" w:rsidP="006F2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32E" w:rsidRPr="006F232E" w:rsidRDefault="006F232E" w:rsidP="006F232E">
      <w:pPr>
        <w:jc w:val="both"/>
        <w:rPr>
          <w:rFonts w:ascii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b/>
          <w:sz w:val="28"/>
          <w:szCs w:val="28"/>
        </w:rPr>
        <w:t>Выпускник на углубленном уровне научится: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характеризовать взаимосвязь между физикой и другими естественными науками;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lastRenderedPageBreak/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самостоятельно планировать и проводить физические эксперименты;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объяснять границы применения изученных физических моделей при решении физических и межпредметных задач;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выдвигать гипотезы на основе знания основополагающих физических закономерностей и законов;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объяснять принципы работы и характеристики изученных машин, приборов и технических устройств;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6F232E" w:rsidRPr="006F232E" w:rsidRDefault="006F232E" w:rsidP="006F2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32E" w:rsidRPr="006F232E" w:rsidRDefault="006F232E" w:rsidP="006F232E">
      <w:pPr>
        <w:jc w:val="both"/>
        <w:rPr>
          <w:rFonts w:ascii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 w:rsidR="006F232E" w:rsidRPr="006F232E" w:rsidRDefault="006F232E" w:rsidP="006F232E">
      <w:pPr>
        <w:pStyle w:val="a0"/>
        <w:rPr>
          <w:i/>
          <w:szCs w:val="28"/>
        </w:rPr>
      </w:pPr>
      <w:r w:rsidRPr="006F232E">
        <w:rPr>
          <w:i/>
          <w:szCs w:val="28"/>
        </w:rPr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</w:r>
    </w:p>
    <w:p w:rsidR="006F232E" w:rsidRPr="006F232E" w:rsidRDefault="006F232E" w:rsidP="006F232E">
      <w:pPr>
        <w:pStyle w:val="a0"/>
        <w:rPr>
          <w:i/>
          <w:szCs w:val="28"/>
        </w:rPr>
      </w:pPr>
      <w:r w:rsidRPr="006F232E">
        <w:rPr>
          <w:i/>
          <w:szCs w:val="28"/>
        </w:rPr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:rsidR="006F232E" w:rsidRPr="006F232E" w:rsidRDefault="006F232E" w:rsidP="006F232E">
      <w:pPr>
        <w:pStyle w:val="a0"/>
        <w:rPr>
          <w:i/>
          <w:szCs w:val="28"/>
        </w:rPr>
      </w:pPr>
      <w:r w:rsidRPr="006F232E">
        <w:rPr>
          <w:i/>
          <w:szCs w:val="28"/>
        </w:rPr>
        <w:lastRenderedPageBreak/>
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6F232E" w:rsidRPr="006F232E" w:rsidRDefault="006F232E" w:rsidP="006F232E">
      <w:pPr>
        <w:pStyle w:val="a0"/>
        <w:rPr>
          <w:i/>
          <w:szCs w:val="28"/>
        </w:rPr>
      </w:pPr>
      <w:r w:rsidRPr="006F232E">
        <w:rPr>
          <w:i/>
          <w:szCs w:val="28"/>
        </w:rPr>
        <w:t>решать экспериментальные</w:t>
      </w:r>
      <w:r w:rsidRPr="006F232E">
        <w:rPr>
          <w:i/>
          <w:color w:val="20124D"/>
          <w:szCs w:val="28"/>
        </w:rPr>
        <w:t>,</w:t>
      </w:r>
      <w:r w:rsidRPr="006F232E">
        <w:rPr>
          <w:i/>
          <w:szCs w:val="28"/>
        </w:rPr>
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:rsidR="006F232E" w:rsidRPr="006F232E" w:rsidRDefault="006F232E" w:rsidP="006F232E">
      <w:pPr>
        <w:pStyle w:val="a0"/>
        <w:rPr>
          <w:i/>
          <w:szCs w:val="28"/>
        </w:rPr>
      </w:pPr>
      <w:r w:rsidRPr="006F232E">
        <w:rPr>
          <w:i/>
          <w:szCs w:val="28"/>
        </w:rPr>
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6F232E" w:rsidRPr="006F232E" w:rsidRDefault="006F232E" w:rsidP="006F232E">
      <w:pPr>
        <w:pStyle w:val="a0"/>
        <w:rPr>
          <w:i/>
          <w:szCs w:val="28"/>
        </w:rPr>
      </w:pPr>
      <w:r w:rsidRPr="006F232E">
        <w:rPr>
          <w:i/>
          <w:szCs w:val="28"/>
        </w:rPr>
        <w:t>формулировать и решать новые задачи, возникающие в ходе учебно-исследовательской и проектной деятельности;</w:t>
      </w:r>
    </w:p>
    <w:p w:rsidR="006F232E" w:rsidRPr="006F232E" w:rsidRDefault="006F232E" w:rsidP="006F232E">
      <w:pPr>
        <w:pStyle w:val="a0"/>
        <w:rPr>
          <w:i/>
          <w:szCs w:val="28"/>
        </w:rPr>
      </w:pPr>
      <w:r w:rsidRPr="006F232E">
        <w:rPr>
          <w:i/>
          <w:szCs w:val="28"/>
        </w:rPr>
        <w:t>усовершенствовать приборы и методы исследования в соответствии с поставленной задачей;</w:t>
      </w:r>
    </w:p>
    <w:p w:rsidR="006F232E" w:rsidRPr="006F232E" w:rsidRDefault="006F232E" w:rsidP="006F232E">
      <w:pPr>
        <w:pStyle w:val="a0"/>
        <w:rPr>
          <w:i/>
          <w:szCs w:val="28"/>
        </w:rPr>
      </w:pPr>
      <w:r w:rsidRPr="006F232E">
        <w:rPr>
          <w:i/>
          <w:szCs w:val="28"/>
        </w:rPr>
        <w:t>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:rsidR="006F232E" w:rsidRPr="006F232E" w:rsidRDefault="006F232E" w:rsidP="006F232E">
      <w:pPr>
        <w:pStyle w:val="a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0A6BF8" w:rsidRPr="006F232E" w:rsidRDefault="000A6BF8" w:rsidP="006F2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755" w:rsidRPr="006F232E" w:rsidRDefault="009B6755" w:rsidP="006F232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32E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A151E8" w:rsidRPr="006F23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232E" w:rsidRPr="006F232E" w:rsidRDefault="006F232E" w:rsidP="006F232E">
      <w:pPr>
        <w:jc w:val="both"/>
        <w:rPr>
          <w:rFonts w:ascii="Times New Roman" w:hAnsi="Times New Roman" w:cs="Times New Roman"/>
          <w:sz w:val="28"/>
          <w:szCs w:val="28"/>
        </w:rPr>
      </w:pPr>
      <w:r w:rsidRPr="006F232E">
        <w:rPr>
          <w:rFonts w:ascii="Times New Roman" w:hAnsi="Times New Roman" w:cs="Times New Roman"/>
          <w:sz w:val="28"/>
          <w:szCs w:val="28"/>
        </w:rPr>
        <w:t>Примерная программа учебного предмета «Физика»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деятельности.</w:t>
      </w:r>
    </w:p>
    <w:p w:rsidR="006F232E" w:rsidRPr="006F232E" w:rsidRDefault="006F232E" w:rsidP="006F232E">
      <w:pPr>
        <w:jc w:val="both"/>
        <w:rPr>
          <w:rFonts w:ascii="Times New Roman" w:hAnsi="Times New Roman" w:cs="Times New Roman"/>
          <w:sz w:val="28"/>
          <w:szCs w:val="28"/>
        </w:rPr>
      </w:pPr>
      <w:r w:rsidRPr="006F232E">
        <w:rPr>
          <w:rFonts w:ascii="Times New Roman" w:hAnsi="Times New Roman" w:cs="Times New Roman"/>
          <w:sz w:val="28"/>
          <w:szCs w:val="28"/>
        </w:rPr>
        <w:t>В системе естественно-научного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мира, а также с физическими основами современного производства и бытового технического окружения человека; в формировании собственной позиции по отношению к физической информации, полученной из разных источников.</w:t>
      </w:r>
    </w:p>
    <w:p w:rsidR="006F232E" w:rsidRPr="006F232E" w:rsidRDefault="006F232E" w:rsidP="006F232E">
      <w:pPr>
        <w:jc w:val="both"/>
        <w:rPr>
          <w:rFonts w:ascii="Times New Roman" w:hAnsi="Times New Roman" w:cs="Times New Roman"/>
          <w:sz w:val="28"/>
          <w:szCs w:val="28"/>
        </w:rPr>
      </w:pPr>
      <w:r w:rsidRPr="006F232E">
        <w:rPr>
          <w:rFonts w:ascii="Times New Roman" w:hAnsi="Times New Roman" w:cs="Times New Roman"/>
          <w:sz w:val="28"/>
          <w:szCs w:val="28"/>
        </w:rPr>
        <w:t>Успешность изучения предмета связана с овладением основами учебно-исследовательской деятельности, применением полученных знаний при решении практических и теоретических задач.</w:t>
      </w:r>
    </w:p>
    <w:p w:rsidR="006F232E" w:rsidRPr="006F232E" w:rsidRDefault="006F232E" w:rsidP="006F232E">
      <w:pPr>
        <w:jc w:val="both"/>
        <w:rPr>
          <w:rFonts w:ascii="Times New Roman" w:hAnsi="Times New Roman" w:cs="Times New Roman"/>
          <w:sz w:val="28"/>
          <w:szCs w:val="28"/>
        </w:rPr>
      </w:pPr>
      <w:r w:rsidRPr="006F232E">
        <w:rPr>
          <w:rFonts w:ascii="Times New Roman" w:hAnsi="Times New Roman" w:cs="Times New Roman"/>
          <w:sz w:val="28"/>
          <w:szCs w:val="28"/>
        </w:rPr>
        <w:t>В соответствии с ФГОС СОО образования физика может изучаться на базовом и углубленном уровнях.</w:t>
      </w:r>
    </w:p>
    <w:p w:rsidR="006F232E" w:rsidRPr="006F232E" w:rsidRDefault="006F232E" w:rsidP="006F232E">
      <w:pPr>
        <w:jc w:val="both"/>
        <w:rPr>
          <w:rFonts w:ascii="Times New Roman" w:hAnsi="Times New Roman" w:cs="Times New Roman"/>
          <w:sz w:val="28"/>
          <w:szCs w:val="28"/>
        </w:rPr>
      </w:pPr>
      <w:r w:rsidRPr="006F232E">
        <w:rPr>
          <w:rFonts w:ascii="Times New Roman" w:hAnsi="Times New Roman" w:cs="Times New Roman"/>
          <w:sz w:val="28"/>
          <w:szCs w:val="28"/>
        </w:rPr>
        <w:t>Изучение физики на базовом уровне ориентировано на обеспечение общеобразовательной и общекультурной подготовки выпускников.</w:t>
      </w:r>
    </w:p>
    <w:p w:rsidR="006F232E" w:rsidRPr="006F232E" w:rsidRDefault="006F232E" w:rsidP="006F232E">
      <w:pPr>
        <w:jc w:val="both"/>
        <w:rPr>
          <w:rFonts w:ascii="Times New Roman" w:hAnsi="Times New Roman" w:cs="Times New Roman"/>
          <w:sz w:val="28"/>
          <w:szCs w:val="28"/>
        </w:rPr>
      </w:pPr>
      <w:r w:rsidRPr="006F232E">
        <w:rPr>
          <w:rFonts w:ascii="Times New Roman" w:hAnsi="Times New Roman" w:cs="Times New Roman"/>
          <w:sz w:val="28"/>
          <w:szCs w:val="28"/>
        </w:rPr>
        <w:lastRenderedPageBreak/>
        <w:t>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устройствами; для сохранения здоровья и соблюдения норм экологического поведения в окружающей среде; для принятия решений в повседневной жизни.</w:t>
      </w:r>
    </w:p>
    <w:p w:rsidR="006F232E" w:rsidRPr="006F232E" w:rsidRDefault="006F232E" w:rsidP="006F232E">
      <w:pPr>
        <w:jc w:val="both"/>
        <w:rPr>
          <w:rFonts w:ascii="Times New Roman" w:hAnsi="Times New Roman" w:cs="Times New Roman"/>
          <w:sz w:val="28"/>
          <w:szCs w:val="28"/>
        </w:rPr>
      </w:pPr>
      <w:r w:rsidRPr="006F232E">
        <w:rPr>
          <w:rFonts w:ascii="Times New Roman" w:hAnsi="Times New Roman" w:cs="Times New Roman"/>
          <w:sz w:val="28"/>
          <w:szCs w:val="28"/>
        </w:rPr>
        <w:t xml:space="preserve">Изучение физики на углубленном уровне включает расширение предметных результатов и содержание, ориентированное на подготовку к последующему профессиональному образованию. </w:t>
      </w:r>
    </w:p>
    <w:p w:rsidR="006F232E" w:rsidRPr="006F232E" w:rsidRDefault="006F232E" w:rsidP="006F232E">
      <w:pPr>
        <w:jc w:val="both"/>
        <w:rPr>
          <w:rFonts w:ascii="Times New Roman" w:hAnsi="Times New Roman" w:cs="Times New Roman"/>
          <w:sz w:val="28"/>
          <w:szCs w:val="28"/>
        </w:rPr>
      </w:pPr>
      <w:r w:rsidRPr="006F232E">
        <w:rPr>
          <w:rFonts w:ascii="Times New Roman" w:hAnsi="Times New Roman" w:cs="Times New Roman"/>
          <w:sz w:val="28"/>
          <w:szCs w:val="28"/>
        </w:rPr>
        <w:t>Изучение предмета на углубленном уровне позволяет сформировать у обучающихся физическое мышление, умение систематизировать и обобщать полученные знания, самостоятельно применять полученные знания для решения практических и учебно-исследовательских задач;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использованием источников энергии.</w:t>
      </w:r>
    </w:p>
    <w:p w:rsidR="006F232E" w:rsidRPr="006F232E" w:rsidRDefault="006F232E" w:rsidP="006F232E">
      <w:pPr>
        <w:jc w:val="both"/>
        <w:rPr>
          <w:rFonts w:ascii="Times New Roman" w:hAnsi="Times New Roman" w:cs="Times New Roman"/>
          <w:sz w:val="28"/>
          <w:szCs w:val="28"/>
        </w:rPr>
      </w:pPr>
      <w:r w:rsidRPr="006F232E">
        <w:rPr>
          <w:rFonts w:ascii="Times New Roman" w:hAnsi="Times New Roman" w:cs="Times New Roman"/>
          <w:sz w:val="28"/>
          <w:szCs w:val="28"/>
        </w:rPr>
        <w:t>В основу изучения предмета «Физика» на базовом и углубленном уровнях в части формирования у обучающихся научного мировоззрения, освоения общенаучных методов познания, а также практического применения научных знаний заложены межпредметные связи в области естественных, математических и гуманитарных наук.</w:t>
      </w:r>
    </w:p>
    <w:p w:rsidR="006F232E" w:rsidRPr="006F232E" w:rsidRDefault="006F232E" w:rsidP="006F232E">
      <w:pPr>
        <w:jc w:val="both"/>
        <w:rPr>
          <w:rFonts w:ascii="Times New Roman" w:hAnsi="Times New Roman" w:cs="Times New Roman"/>
          <w:sz w:val="28"/>
          <w:szCs w:val="28"/>
        </w:rPr>
      </w:pPr>
      <w:r w:rsidRPr="006F232E">
        <w:rPr>
          <w:rFonts w:ascii="Times New Roman" w:hAnsi="Times New Roman" w:cs="Times New Roman"/>
          <w:sz w:val="28"/>
          <w:szCs w:val="28"/>
        </w:rPr>
        <w:t xml:space="preserve">Примерная программа составлена на основе модульного принципа построения учебного материала. Количество часов на изучение учебного предмета и классы, в которых предмет может изучаться, относятся к компетенции образовательной организации. </w:t>
      </w:r>
    </w:p>
    <w:p w:rsidR="006F232E" w:rsidRPr="006F232E" w:rsidRDefault="006F232E" w:rsidP="006F232E">
      <w:pPr>
        <w:jc w:val="both"/>
        <w:rPr>
          <w:rFonts w:ascii="Times New Roman" w:hAnsi="Times New Roman" w:cs="Times New Roman"/>
          <w:sz w:val="28"/>
          <w:szCs w:val="28"/>
        </w:rPr>
      </w:pPr>
      <w:r w:rsidRPr="006F232E">
        <w:rPr>
          <w:rFonts w:ascii="Times New Roman" w:hAnsi="Times New Roman" w:cs="Times New Roman"/>
          <w:sz w:val="28"/>
          <w:szCs w:val="28"/>
        </w:rPr>
        <w:t>Примерная программа содержит примерный перечень практических и лабораторных работ. При составлении рабочей программы учитель вправе выбрать из перечня работы, которые считает наиболее целесообразными для достижения предметных результатов.</w:t>
      </w:r>
    </w:p>
    <w:p w:rsidR="006F232E" w:rsidRPr="006F232E" w:rsidRDefault="006F232E" w:rsidP="006F2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Базовый уровень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Физика и естественно-научный метод познания природы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6F232E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.</w:t>
      </w: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6F2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Физика и культура. 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Механика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Импульс материальной точки и системы. Изменение и сохранение импульса. </w:t>
      </w:r>
      <w:r w:rsidRPr="006F2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Механическая энергия системы тел. Закон сохранения механической энергии. Работа силы.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Механические колебания и волны. Превращения энергии при колебаниях. Энергия волны. 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Молекулярная физика и термодинамика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Менделеева–Клапейрона.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Агрегатные состояния вещества. </w:t>
      </w:r>
      <w:r w:rsidRPr="006F2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Модель строения жидкостей.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Электродинамика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Электрическое поле. Закон Кулона. Напряженность и потенциал электростатического поля. Проводники, полупроводники и диэлектрики. Конденсатор. 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</w:r>
      <w:r w:rsidRPr="006F2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Сверхпроводимость.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Закон электромагнитной индукции. Электромагнитное поле. Переменный ток. Явление самоиндукции. Индуктивность. </w:t>
      </w:r>
      <w:r w:rsidRPr="006F2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Энергия электромагнитного поля.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Электромагнитные колебания. Колебательный контур. 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Электромагнитные волны. Диапазоны электромагнитных излучений и их практическое применение. 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Геометрическая оптика. Волновые свойства света. 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Основы специальной теории относительности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Квантовая физика. Физика атома и атомного ядра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Гипотеза М. Планка. Фотоэлектрический эффект. Фотон. Корпускулярно-волновой дуализм. </w:t>
      </w:r>
      <w:r w:rsidRPr="006F2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Соотношение неопределенностей Гейзенберга.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Планетарная модель атома. Объяснение линейчатого спектра водорода на основе квантовых постулатов Бора. 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и строение атомного ядра. Энергия связи атомных ядер. Виды радиоактивных превращений атомных ядер. 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 радиоактивного распада. Ядерные реакции. Цепная реакция деления ядер. 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Элементарные частицы. Фундаментальные взаимодействия.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Строение Вселенной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представления о происхождении и эволюции Солнца и звезд. Классификация звезд. Звезды и источники их энергии.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>Галактика. Представление о строении и эволюции Вселенной.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Углубленный уровень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Физика и естественно-научный метод познания природы 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Физика – фундаментальная наука о природе. Научный метод познания мира. Взаимосвязь между физикой и другими естественными науками. Методы научного исследования физических явлений. Погрешности измерений физических величин. Моделирование явлений и процессов природы. Закономерность и случайность. Границы применимости физического закона. Физические теории и принцип соответствия</w:t>
      </w:r>
      <w:r w:rsidRPr="006F232E">
        <w:rPr>
          <w:rFonts w:ascii="Times New Roman" w:eastAsia="Times New Roman" w:hAnsi="Times New Roman" w:cs="Times New Roman"/>
          <w:color w:val="1F497D"/>
          <w:sz w:val="28"/>
          <w:szCs w:val="28"/>
        </w:rPr>
        <w:t>.</w:t>
      </w: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6F2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Физика и культура.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Механика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 и задачи классической механики. Кинематические характеристики механического движения. Модели тел и движений. Равноускоренное прямолинейное движение, свободное падение. движение тела, брошенного под углом к горизонту. Движение точки по окружности. </w:t>
      </w:r>
      <w:r w:rsidRPr="006F2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Поступательное и вращательное движение твердого тела.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Взаимодействие тел. Принцип суперпозиции сил. Инерциальная система отсчета. Законы механики Ньютона. Законы Всемирного тяготения, Гука, сухого трения. Движение небесных тел и их искусственных спутников. </w:t>
      </w:r>
      <w:r w:rsidRPr="006F2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Явления, наблюдаемые в неинерциальных системах отсчета.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>Импульс силы. Закон изменения и сохранения импульса. Работа силы. Закон изменения и сохранения энергии.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Равновесие материальной точки и твердого тела. Условия равновесия твердого тела в инерциальной системе отсчета. Момент силы. Равновесие жидкости и газа. Движение жидкостей и газов. </w:t>
      </w:r>
      <w:r w:rsidRPr="006F2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Закон сохранения энергии в динамике жидкости и газа.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Механические колебания и волны. Амплитуда, период, частота, фаза</w:t>
      </w:r>
      <w:r w:rsidRPr="006F2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колебаний. Превращения энергии при колебаниях. </w:t>
      </w:r>
      <w:r w:rsidRPr="006F2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Вынужденные колебания, резонанс.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Поперечные и продольные волны. Энергия волны. Интерференция и дифракция волн. Звуковые волны.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Молекулярная физика и термодинамика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 и задачи молекулярно-кинетической теории (МКТ) и термодинамики. 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Экспериментальные доказательства МКТ. Абсолютная температура как мера средней кинетической энергии теплового движения частиц вещества. Модель идеального газа. Давление газа. Связь между давлением и средней кинетической энергией поступательного теплового движения молекул идеального газа.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Модель идеального газа в термодинамике: уравнение Менделеева–Клапейрона, выражение для внутренней энергии. Закон Дальтона. Газовые законы.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>Агрегатные состояния вещества. Фазовые переходы. Преобразование энергии в фазовых переходах. Насыщенные и ненасыщенные пары. Влажность воздуха. Модель строения жидкостей.</w:t>
      </w:r>
      <w:r w:rsidRPr="006F2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Поверхностное натяжение. </w:t>
      </w: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 строения твердых тел</w:t>
      </w:r>
      <w:r w:rsidRPr="006F2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Механические свойства твердых тел</w:t>
      </w: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Внутренняя энергия. Работа и теплопередача как способы изменения внутренней энергии. Первый закон термодинамики. Адиабатный процесс. </w:t>
      </w:r>
      <w:r w:rsidRPr="006F2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Второй закон термодинамики.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Преобразования энергии в тепловых машинах. КПД тепловой машины. Цикл Карно. Экологические проблемы теплоэнергетики.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Электродинамика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и задачи электродинамики. Электрическое взаимодействие. Закон сохранения электрического заряда</w:t>
      </w:r>
      <w:r w:rsidRPr="006F2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Кулона. Напряженность и потенциал электростатического поля. Принцип суперпозиции электрических полей. Разность потенциалов. Проводники и диэлектрики в электростатическом поле. Электрическая емкость. Конденсатор. Энергия электрического поля.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Постоянный электрический ток. Электродвижущая сила (ЭДС). Закон Ома для полной электрической цепи. Электрический ток в металлах, электролитах, полупроводниках, газах и вакууме. Плазма. </w:t>
      </w:r>
      <w:r w:rsidRPr="006F2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Электролиз.</w:t>
      </w: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Полупроводниковые приборы. </w:t>
      </w:r>
      <w:r w:rsidRPr="006F2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Сверхпроводимость.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Поток вектора магнитной индукции. Явление электромагнитной 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</w:t>
      </w:r>
      <w:r w:rsidRPr="006F2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Магнитные свойства вещества.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</w:t>
      </w:r>
      <w:r w:rsidRPr="006F2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Элементарная теория трансформатора.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Электромагнитное поле</w:t>
      </w:r>
      <w:r w:rsidRPr="006F2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>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 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Основы специальной теории относительности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Инвариантность модуля скорости света в вакууме. Принцип относительности Эйнштейна. </w:t>
      </w:r>
      <w:r w:rsidRPr="006F2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Пространство и время в специальной теории относительности. Энергия и импульс свободной частицы.</w:t>
      </w: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Связь массы и энергии свободной частицы. Энергия покоя.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Квантовая физика. Физика атома и атомного ядра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 и задачи квантовой физики. 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Тепловое излучение. Распределение энергии в спектре абсолютно черного тела. 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>Гипотеза М. Планка о квантах. Фотоэффект. Опыты А.Г. Столетова, законы фотоэффекта. Уравнение А. Эйнштейна для фотоэффекта.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Фотон. </w:t>
      </w:r>
      <w:r w:rsidRPr="006F2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Опыты П.Н. Лебедева и С.И. Вавилова.</w:t>
      </w: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Гипотеза Л. де Бройля о волновых свойствах частиц. Корпускулярно-</w:t>
      </w: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волновой дуализм. </w:t>
      </w:r>
      <w:r w:rsidRPr="006F2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Дифракция электронов.</w:t>
      </w: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Давление света. Соотношение неопределенностей Гейзенберга.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 строения атома. Объяснение линейчатого спектра водорода на основе квантовых постулатов Н. Бора. Спонтанное и вынужденное излучение света.</w:t>
      </w:r>
    </w:p>
    <w:p w:rsidR="006F232E" w:rsidRPr="006F232E" w:rsidRDefault="006F232E" w:rsidP="006F232E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и строение атомного ядра. Изотопы. Ядерные силы. Дефект массы и энергия связи ядра.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 радиоактивного распада. Ядерные реакции, реакции деления и синтеза. Цепная реакция деления ядер. Ядерная энергетика. Термоядерный синтез. 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Элементарные частицы. Фундаментальные взаимодействия. </w:t>
      </w:r>
      <w:r w:rsidRPr="006F2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Ускорители элементарных частиц. 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Строение Вселенной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Применимость законов физики для объяснения природы космических объектов</w:t>
      </w:r>
      <w:r w:rsidRPr="006F2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>Солнечная система. Звезды и источники их энергии. Классификация звезд. Эволюция Солнца и звезд.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Галактика. Другие галактики. Пространственно-временные масштабы наблюдаемой Вселенной. Представление об эволюции Вселенной. </w:t>
      </w:r>
      <w:r w:rsidRPr="006F23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Темная материя и темная энергия. </w:t>
      </w:r>
    </w:p>
    <w:p w:rsidR="006F232E" w:rsidRPr="006F232E" w:rsidRDefault="006F232E" w:rsidP="006F23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32E" w:rsidRPr="006F232E" w:rsidRDefault="006F232E" w:rsidP="006F232E">
      <w:pPr>
        <w:jc w:val="both"/>
        <w:rPr>
          <w:rFonts w:ascii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перечень практических и лабораторных работ (на выбор учителя) 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sz w:val="28"/>
          <w:szCs w:val="28"/>
        </w:rPr>
        <w:t>Прямые измерения: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 xml:space="preserve">измерение мгновенной скорости с использованием секундомера или компьютера с датчиками; 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сравнение масс (по взаимодействию);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измерение сил в механике;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измерение температуры жидкостными и цифровыми термометрами;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оценка сил взаимодействия молекул (методом отрыва капель);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измерение термодинамических параметров газа;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измерение ЭДС источника тока;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измерение силы взаимодействия катушки с током и магнита помощью электронных весов;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определение периода обращения двойных звезд (печатные материалы).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sz w:val="28"/>
          <w:szCs w:val="28"/>
        </w:rPr>
        <w:t>Косвенные измерения: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измерение ускорения;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измерение ускорения свободного падения;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определение энергии и импульса по тормозному пути;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измерение удельной теплоты плавления льда;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измерение напряженности вихревого электрического поля (при наблюдении электромагнитной индукции);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измерение внутреннего сопротивления источника тока;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определение показателя преломления среды;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lastRenderedPageBreak/>
        <w:t>измерение фокусного расстояния собирающей и рассеивающей линз;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определение длины световой волны;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определение импульса и энергии частицы при движении в магнитном поле (по фотографиям).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sz w:val="28"/>
          <w:szCs w:val="28"/>
        </w:rPr>
        <w:t>Наблюдение явлений: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наблюдение механических явлений в инерциальных и неинерциальных системах отсчета;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наблюдение вынужденных колебаний и резонанса;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наблюдение диффузии;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наблюдение явления электромагнитной индукции;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наблюдение волновых свойств света: дифракция, интерференция, поляризация;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наблюдение спектров;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вечерние наблюдения звезд, Луны и планет в телескоп или бинокль.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sz w:val="28"/>
          <w:szCs w:val="28"/>
        </w:rPr>
        <w:t>Исследования: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исследование равноускоренного движения с использованием электронного секундомера или компьютера с датчиками;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исследование движения тела, брошенного горизонтально;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исследование центрального удара;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исследование качения цилиндра по наклонной плоскости;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исследование движения броуновской частицы (по трекам Перрена);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исследование изопроцессов;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 xml:space="preserve">исследование изохорного процесса и оценка абсолютного нуля; 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исследование остывания воды;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исследование зависимости напряжения на полюсах источника тока от силы тока в цепи;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исследование зависимости силы тока через лампочку от напряжения на ней;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исследование нагревания воды нагревателем небольшой мощности;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исследование явления электромагнитной индукции;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lastRenderedPageBreak/>
        <w:t>исследование зависимости угла преломления от угла падения;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исследование зависимости расстояния от линзы до изображения от расстояния от линзы до предмета;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исследование спектра водорода;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исследование движения двойных звезд (по печатным материалам).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sz w:val="28"/>
          <w:szCs w:val="28"/>
        </w:rPr>
        <w:t>Проверка гипотез (в том числе имеются неверные):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при движении бруска по наклонной плоскости время перемещения на определенное расстояния тем больше, чем больше масса бруска;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при движении бруска по наклонной плоскости скорость прямо пропорциональна пути;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при затухании колебаний амплитуда обратно пропорциональна времени;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квадрат среднего перемещения броуновской частицы прямо пропорционален времени наблюдения (по трекам Перрена);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скорость остывания воды линейно зависит от времени остывания;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напряжение при последовательном включении лампочки и резистора не равно сумме напряжений на лампочке и резисторе;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угол преломления прямо пропорционален углу падения;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при плотном сложении двух линз оптические силы складываются;</w:t>
      </w: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32E" w:rsidRPr="006F232E" w:rsidRDefault="006F232E" w:rsidP="006F2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32E">
        <w:rPr>
          <w:rFonts w:ascii="Times New Roman" w:eastAsia="Times New Roman" w:hAnsi="Times New Roman" w:cs="Times New Roman"/>
          <w:sz w:val="28"/>
          <w:szCs w:val="28"/>
        </w:rPr>
        <w:t>Конструирование технических устройств: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конструирование наклонной плоскости с заданным КПД;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конструирование рычажных весов;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конструирование наклонной плоскости, по которой брусок движется с заданным ускорением;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конструирование электродвигателя;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>конструирование трансформатора;</w:t>
      </w:r>
    </w:p>
    <w:p w:rsidR="006F232E" w:rsidRPr="006F232E" w:rsidRDefault="006F232E" w:rsidP="006F232E">
      <w:pPr>
        <w:pStyle w:val="a0"/>
        <w:rPr>
          <w:szCs w:val="28"/>
        </w:rPr>
      </w:pPr>
      <w:r w:rsidRPr="006F232E">
        <w:rPr>
          <w:szCs w:val="28"/>
        </w:rPr>
        <w:t xml:space="preserve">конструирование модели телескопа или микроскопа. </w:t>
      </w:r>
    </w:p>
    <w:p w:rsidR="006F232E" w:rsidRPr="002360D4" w:rsidRDefault="006F232E" w:rsidP="006F232E">
      <w:pPr>
        <w:pStyle w:val="a7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9B6755" w:rsidRDefault="009B6755" w:rsidP="007933B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27E52" w:rsidRDefault="00C27E52" w:rsidP="00047EAD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7EAD" w:rsidRDefault="00047EAD" w:rsidP="00047EAD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73EB">
        <w:rPr>
          <w:rFonts w:ascii="Times New Roman" w:hAnsi="Times New Roman" w:cs="Times New Roman"/>
          <w:b/>
          <w:sz w:val="40"/>
          <w:szCs w:val="40"/>
        </w:rPr>
        <w:lastRenderedPageBreak/>
        <w:t>Тематическое планирование</w:t>
      </w:r>
    </w:p>
    <w:p w:rsidR="00047EAD" w:rsidRDefault="00047EAD" w:rsidP="00047EAD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f1"/>
        <w:tblW w:w="10812" w:type="dxa"/>
        <w:tblLook w:val="04A0"/>
      </w:tblPr>
      <w:tblGrid>
        <w:gridCol w:w="8330"/>
        <w:gridCol w:w="2482"/>
      </w:tblGrid>
      <w:tr w:rsidR="00047EAD" w:rsidTr="00F23D21">
        <w:tc>
          <w:tcPr>
            <w:tcW w:w="8330" w:type="dxa"/>
          </w:tcPr>
          <w:p w:rsidR="00047EAD" w:rsidRPr="00E073EB" w:rsidRDefault="00047EAD" w:rsidP="00F23D2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E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482" w:type="dxa"/>
          </w:tcPr>
          <w:p w:rsidR="00047EAD" w:rsidRPr="00E073EB" w:rsidRDefault="00047EAD" w:rsidP="00F23D2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EB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 часов</w:t>
            </w:r>
          </w:p>
        </w:tc>
      </w:tr>
      <w:tr w:rsidR="00047EAD" w:rsidTr="00F23D21">
        <w:tc>
          <w:tcPr>
            <w:tcW w:w="10812" w:type="dxa"/>
            <w:gridSpan w:val="2"/>
            <w:vAlign w:val="center"/>
          </w:tcPr>
          <w:p w:rsidR="00047EAD" w:rsidRPr="00E532A6" w:rsidRDefault="0001513B" w:rsidP="00047EAD">
            <w:pPr>
              <w:pStyle w:val="a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  <w:r w:rsidR="00047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 класс</w:t>
            </w:r>
          </w:p>
        </w:tc>
      </w:tr>
      <w:tr w:rsidR="0001513B" w:rsidTr="00742BE0">
        <w:tc>
          <w:tcPr>
            <w:tcW w:w="8330" w:type="dxa"/>
          </w:tcPr>
          <w:p w:rsidR="0001513B" w:rsidRPr="0001513B" w:rsidRDefault="0001513B" w:rsidP="00C92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13B">
              <w:rPr>
                <w:rFonts w:ascii="Times New Roman" w:hAnsi="Times New Roman" w:cs="Times New Roman"/>
                <w:sz w:val="28"/>
                <w:szCs w:val="28"/>
              </w:rPr>
              <w:t>Физика и методы естественнонаучного познания</w:t>
            </w:r>
          </w:p>
        </w:tc>
        <w:tc>
          <w:tcPr>
            <w:tcW w:w="2482" w:type="dxa"/>
          </w:tcPr>
          <w:p w:rsidR="0001513B" w:rsidRPr="0001513B" w:rsidRDefault="003C3FAD" w:rsidP="00C9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513B" w:rsidTr="00742BE0">
        <w:tc>
          <w:tcPr>
            <w:tcW w:w="8330" w:type="dxa"/>
          </w:tcPr>
          <w:p w:rsidR="0001513B" w:rsidRPr="0001513B" w:rsidRDefault="0001513B" w:rsidP="00C27E52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513B">
              <w:rPr>
                <w:rFonts w:ascii="Times New Roman" w:hAnsi="Times New Roman" w:cs="Times New Roman"/>
                <w:sz w:val="28"/>
                <w:szCs w:val="28"/>
              </w:rPr>
              <w:t>Классическая механика</w:t>
            </w:r>
            <w:r w:rsidR="00C27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E52" w:rsidRPr="00DC326F">
              <w:rPr>
                <w:rFonts w:ascii="Times New Roman" w:hAnsi="Times New Roman"/>
                <w:b/>
                <w:noProof/>
                <w:sz w:val="28"/>
              </w:rPr>
              <w:t>(с использованием оборудования центра «Точка роста»)</w:t>
            </w:r>
            <w:r w:rsidR="00C27E52">
              <w:rPr>
                <w:rFonts w:ascii="Times New Roman" w:hAnsi="Times New Roman"/>
                <w:b/>
                <w:noProof/>
                <w:sz w:val="28"/>
              </w:rPr>
              <w:t xml:space="preserve"> – 3 ч</w:t>
            </w:r>
          </w:p>
        </w:tc>
        <w:tc>
          <w:tcPr>
            <w:tcW w:w="2482" w:type="dxa"/>
          </w:tcPr>
          <w:p w:rsidR="0001513B" w:rsidRPr="0001513B" w:rsidRDefault="0001513B" w:rsidP="00C9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3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1513B" w:rsidTr="00742BE0">
        <w:tc>
          <w:tcPr>
            <w:tcW w:w="8330" w:type="dxa"/>
          </w:tcPr>
          <w:p w:rsidR="0001513B" w:rsidRPr="0001513B" w:rsidRDefault="0001513B" w:rsidP="00C27E52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513B">
              <w:rPr>
                <w:rFonts w:ascii="Times New Roman" w:hAnsi="Times New Roman" w:cs="Times New Roman"/>
                <w:sz w:val="28"/>
                <w:szCs w:val="28"/>
              </w:rPr>
              <w:t>Молекулярная физика</w:t>
            </w:r>
            <w:r w:rsidR="00C27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E52" w:rsidRPr="00DC326F">
              <w:rPr>
                <w:rFonts w:ascii="Times New Roman" w:hAnsi="Times New Roman"/>
                <w:b/>
                <w:noProof/>
                <w:sz w:val="28"/>
              </w:rPr>
              <w:t>(с использованием оборудования центра «Точка роста»)</w:t>
            </w:r>
            <w:r w:rsidR="00C27E52">
              <w:rPr>
                <w:rFonts w:ascii="Times New Roman" w:hAnsi="Times New Roman"/>
                <w:b/>
                <w:noProof/>
                <w:sz w:val="28"/>
              </w:rPr>
              <w:t xml:space="preserve"> – 3 ч</w:t>
            </w:r>
          </w:p>
        </w:tc>
        <w:tc>
          <w:tcPr>
            <w:tcW w:w="2482" w:type="dxa"/>
          </w:tcPr>
          <w:p w:rsidR="0001513B" w:rsidRPr="0001513B" w:rsidRDefault="0001513B" w:rsidP="00C9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3F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513B" w:rsidTr="00742BE0">
        <w:tc>
          <w:tcPr>
            <w:tcW w:w="8330" w:type="dxa"/>
          </w:tcPr>
          <w:p w:rsidR="0001513B" w:rsidRPr="0001513B" w:rsidRDefault="0001513B" w:rsidP="00C27E52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513B">
              <w:rPr>
                <w:rFonts w:ascii="Times New Roman" w:hAnsi="Times New Roman" w:cs="Times New Roman"/>
                <w:sz w:val="28"/>
                <w:szCs w:val="28"/>
              </w:rPr>
              <w:t>Электродинамика</w:t>
            </w:r>
            <w:r w:rsidR="00C27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E52" w:rsidRPr="00DC326F">
              <w:rPr>
                <w:rFonts w:ascii="Times New Roman" w:hAnsi="Times New Roman"/>
                <w:b/>
                <w:noProof/>
                <w:sz w:val="28"/>
              </w:rPr>
              <w:t>(с использованием оборудования центра «Точка роста»)</w:t>
            </w:r>
            <w:r w:rsidR="00C27E52">
              <w:rPr>
                <w:rFonts w:ascii="Times New Roman" w:hAnsi="Times New Roman"/>
                <w:b/>
                <w:noProof/>
                <w:sz w:val="28"/>
              </w:rPr>
              <w:t xml:space="preserve"> – 3 ч</w:t>
            </w:r>
          </w:p>
        </w:tc>
        <w:tc>
          <w:tcPr>
            <w:tcW w:w="2482" w:type="dxa"/>
          </w:tcPr>
          <w:p w:rsidR="0001513B" w:rsidRPr="0001513B" w:rsidRDefault="0001513B" w:rsidP="00C9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47EAD" w:rsidTr="00F23D21">
        <w:tc>
          <w:tcPr>
            <w:tcW w:w="8330" w:type="dxa"/>
            <w:vAlign w:val="center"/>
          </w:tcPr>
          <w:p w:rsidR="00047EAD" w:rsidRPr="000E35F3" w:rsidRDefault="0001513B" w:rsidP="00F23D21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E073EB">
              <w:rPr>
                <w:rFonts w:ascii="Times New Roman" w:hAnsi="Times New Roman"/>
                <w:b/>
                <w:noProof/>
                <w:sz w:val="28"/>
              </w:rPr>
              <w:t>Общее количество часов</w:t>
            </w:r>
          </w:p>
        </w:tc>
        <w:tc>
          <w:tcPr>
            <w:tcW w:w="2482" w:type="dxa"/>
            <w:vAlign w:val="center"/>
          </w:tcPr>
          <w:p w:rsidR="00047EAD" w:rsidRPr="000E35F3" w:rsidRDefault="0001513B" w:rsidP="00F23D21">
            <w:pPr>
              <w:tabs>
                <w:tab w:val="left" w:pos="99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68</w:t>
            </w:r>
          </w:p>
        </w:tc>
      </w:tr>
      <w:tr w:rsidR="00047EAD" w:rsidTr="00F23D21">
        <w:tc>
          <w:tcPr>
            <w:tcW w:w="10812" w:type="dxa"/>
            <w:gridSpan w:val="2"/>
            <w:vAlign w:val="center"/>
          </w:tcPr>
          <w:p w:rsidR="00047EAD" w:rsidRPr="00E532A6" w:rsidRDefault="0001513B" w:rsidP="00047EAD">
            <w:pPr>
              <w:pStyle w:val="a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  <w:r w:rsidR="00047EAD">
              <w:rPr>
                <w:rFonts w:ascii="Times New Roman" w:hAnsi="Times New Roman" w:cs="Times New Roman"/>
                <w:b/>
                <w:sz w:val="28"/>
                <w:szCs w:val="28"/>
              </w:rPr>
              <w:t>– 11 класс</w:t>
            </w:r>
          </w:p>
        </w:tc>
      </w:tr>
      <w:tr w:rsidR="0001513B" w:rsidTr="00E216D5">
        <w:tc>
          <w:tcPr>
            <w:tcW w:w="8330" w:type="dxa"/>
          </w:tcPr>
          <w:p w:rsidR="0001513B" w:rsidRPr="0001513B" w:rsidRDefault="0001513B" w:rsidP="00C27E52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513B">
              <w:rPr>
                <w:rFonts w:ascii="Times New Roman" w:hAnsi="Times New Roman" w:cs="Times New Roman"/>
                <w:sz w:val="28"/>
                <w:szCs w:val="28"/>
              </w:rPr>
              <w:t>Электродинамика</w:t>
            </w:r>
            <w:r w:rsidR="00C27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E52" w:rsidRPr="00DC326F">
              <w:rPr>
                <w:rFonts w:ascii="Times New Roman" w:hAnsi="Times New Roman"/>
                <w:b/>
                <w:noProof/>
                <w:sz w:val="28"/>
              </w:rPr>
              <w:t>(с использованием оборудования центра «Точка роста»)</w:t>
            </w:r>
            <w:r w:rsidR="00C27E52">
              <w:rPr>
                <w:rFonts w:ascii="Times New Roman" w:hAnsi="Times New Roman"/>
                <w:b/>
                <w:noProof/>
                <w:sz w:val="28"/>
              </w:rPr>
              <w:t xml:space="preserve"> – 2 ч</w:t>
            </w:r>
          </w:p>
        </w:tc>
        <w:tc>
          <w:tcPr>
            <w:tcW w:w="2482" w:type="dxa"/>
          </w:tcPr>
          <w:p w:rsidR="0001513B" w:rsidRPr="0001513B" w:rsidRDefault="0001513B" w:rsidP="00C9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3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1513B" w:rsidTr="00E216D5">
        <w:tc>
          <w:tcPr>
            <w:tcW w:w="8330" w:type="dxa"/>
          </w:tcPr>
          <w:p w:rsidR="0001513B" w:rsidRPr="0001513B" w:rsidRDefault="0001513B" w:rsidP="00C92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13B">
              <w:rPr>
                <w:rFonts w:ascii="Times New Roman" w:hAnsi="Times New Roman" w:cs="Times New Roman"/>
                <w:sz w:val="28"/>
                <w:szCs w:val="28"/>
              </w:rPr>
              <w:t>Элементы квантовой физики</w:t>
            </w:r>
          </w:p>
        </w:tc>
        <w:tc>
          <w:tcPr>
            <w:tcW w:w="2482" w:type="dxa"/>
          </w:tcPr>
          <w:p w:rsidR="0001513B" w:rsidRPr="0001513B" w:rsidRDefault="0001513B" w:rsidP="00C9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3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1513B" w:rsidTr="00E216D5">
        <w:tc>
          <w:tcPr>
            <w:tcW w:w="8330" w:type="dxa"/>
          </w:tcPr>
          <w:p w:rsidR="0001513B" w:rsidRPr="0001513B" w:rsidRDefault="0001513B" w:rsidP="00C92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13B">
              <w:rPr>
                <w:rFonts w:ascii="Times New Roman" w:hAnsi="Times New Roman" w:cs="Times New Roman"/>
                <w:sz w:val="28"/>
                <w:szCs w:val="28"/>
              </w:rPr>
              <w:t>Астрофизика</w:t>
            </w:r>
          </w:p>
        </w:tc>
        <w:tc>
          <w:tcPr>
            <w:tcW w:w="2482" w:type="dxa"/>
          </w:tcPr>
          <w:p w:rsidR="0001513B" w:rsidRPr="0001513B" w:rsidRDefault="0001513B" w:rsidP="00C9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513B" w:rsidTr="00E216D5">
        <w:tc>
          <w:tcPr>
            <w:tcW w:w="8330" w:type="dxa"/>
          </w:tcPr>
          <w:p w:rsidR="0001513B" w:rsidRPr="0001513B" w:rsidRDefault="0001513B" w:rsidP="00C92F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13B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2482" w:type="dxa"/>
          </w:tcPr>
          <w:p w:rsidR="0001513B" w:rsidRPr="0001513B" w:rsidRDefault="0001513B" w:rsidP="00C9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1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7EAD" w:rsidTr="00F23D21">
        <w:tc>
          <w:tcPr>
            <w:tcW w:w="8330" w:type="dxa"/>
          </w:tcPr>
          <w:p w:rsidR="00047EAD" w:rsidRPr="00E073EB" w:rsidRDefault="00047EAD" w:rsidP="00F23D21">
            <w:pPr>
              <w:pStyle w:val="a7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E073EB">
              <w:rPr>
                <w:rFonts w:ascii="Times New Roman" w:hAnsi="Times New Roman"/>
                <w:b/>
                <w:noProof/>
                <w:sz w:val="28"/>
              </w:rPr>
              <w:t>Общее количество часов</w:t>
            </w:r>
          </w:p>
        </w:tc>
        <w:tc>
          <w:tcPr>
            <w:tcW w:w="2482" w:type="dxa"/>
          </w:tcPr>
          <w:p w:rsidR="00047EAD" w:rsidRPr="009E4074" w:rsidRDefault="0001513B" w:rsidP="00F23D2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68</w:t>
            </w:r>
          </w:p>
        </w:tc>
      </w:tr>
    </w:tbl>
    <w:p w:rsidR="00047EAD" w:rsidRPr="00E073EB" w:rsidRDefault="00047EAD" w:rsidP="00047EA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47EAD" w:rsidRPr="00E073EB" w:rsidSect="00BA0F66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59D" w:rsidRDefault="00F6359D" w:rsidP="000A6BF8">
      <w:pPr>
        <w:spacing w:after="0" w:line="240" w:lineRule="auto"/>
      </w:pPr>
      <w:r>
        <w:separator/>
      </w:r>
    </w:p>
  </w:endnote>
  <w:endnote w:type="continuationSeparator" w:id="0">
    <w:p w:rsidR="00F6359D" w:rsidRDefault="00F6359D" w:rsidP="000A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59D" w:rsidRDefault="00F6359D" w:rsidP="000A6BF8">
      <w:pPr>
        <w:spacing w:after="0" w:line="240" w:lineRule="auto"/>
      </w:pPr>
      <w:r>
        <w:separator/>
      </w:r>
    </w:p>
  </w:footnote>
  <w:footnote w:type="continuationSeparator" w:id="0">
    <w:p w:rsidR="00F6359D" w:rsidRDefault="00F6359D" w:rsidP="000A6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3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C07BAB"/>
    <w:multiLevelType w:val="hybridMultilevel"/>
    <w:tmpl w:val="903A98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6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2A411E"/>
    <w:multiLevelType w:val="multilevel"/>
    <w:tmpl w:val="9B663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FA3945"/>
    <w:multiLevelType w:val="hybridMultilevel"/>
    <w:tmpl w:val="55D07F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8F6CEF"/>
    <w:multiLevelType w:val="hybridMultilevel"/>
    <w:tmpl w:val="9EB27B46"/>
    <w:lvl w:ilvl="0" w:tplc="A91297C4">
      <w:start w:val="1"/>
      <w:numFmt w:val="bullet"/>
      <w:pStyle w:val="a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A11FF1"/>
    <w:multiLevelType w:val="multilevel"/>
    <w:tmpl w:val="A7F0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9"/>
  </w:num>
  <w:num w:numId="5">
    <w:abstractNumId w:val="13"/>
  </w:num>
  <w:num w:numId="6">
    <w:abstractNumId w:val="17"/>
  </w:num>
  <w:num w:numId="7">
    <w:abstractNumId w:val="18"/>
  </w:num>
  <w:num w:numId="8">
    <w:abstractNumId w:val="14"/>
  </w:num>
  <w:num w:numId="9">
    <w:abstractNumId w:val="12"/>
  </w:num>
  <w:num w:numId="10">
    <w:abstractNumId w:val="10"/>
    <w:lvlOverride w:ilvl="0">
      <w:startOverride w:val="1"/>
    </w:lvlOverride>
  </w:num>
  <w:num w:numId="11">
    <w:abstractNumId w:val="1"/>
  </w:num>
  <w:num w:numId="12">
    <w:abstractNumId w:val="11"/>
  </w:num>
  <w:num w:numId="13">
    <w:abstractNumId w:val="0"/>
  </w:num>
  <w:num w:numId="14">
    <w:abstractNumId w:val="3"/>
  </w:num>
  <w:num w:numId="15">
    <w:abstractNumId w:val="6"/>
  </w:num>
  <w:num w:numId="16">
    <w:abstractNumId w:val="19"/>
  </w:num>
  <w:num w:numId="17">
    <w:abstractNumId w:val="16"/>
  </w:num>
  <w:num w:numId="18">
    <w:abstractNumId w:val="7"/>
  </w:num>
  <w:num w:numId="19">
    <w:abstractNumId w:val="2"/>
  </w:num>
  <w:num w:numId="20">
    <w:abstractNumId w:val="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397F"/>
    <w:rsid w:val="0001513B"/>
    <w:rsid w:val="00047EAD"/>
    <w:rsid w:val="000A6BF8"/>
    <w:rsid w:val="000D24DD"/>
    <w:rsid w:val="000F3C57"/>
    <w:rsid w:val="00196BEA"/>
    <w:rsid w:val="001A2387"/>
    <w:rsid w:val="002360D4"/>
    <w:rsid w:val="00277812"/>
    <w:rsid w:val="002A2959"/>
    <w:rsid w:val="002D254E"/>
    <w:rsid w:val="00371093"/>
    <w:rsid w:val="003B33BC"/>
    <w:rsid w:val="003C3FAD"/>
    <w:rsid w:val="003E0D1B"/>
    <w:rsid w:val="003F42EC"/>
    <w:rsid w:val="00452A0C"/>
    <w:rsid w:val="00481BFB"/>
    <w:rsid w:val="00504399"/>
    <w:rsid w:val="0055397F"/>
    <w:rsid w:val="005C28FA"/>
    <w:rsid w:val="005C629B"/>
    <w:rsid w:val="006038F2"/>
    <w:rsid w:val="006D7C27"/>
    <w:rsid w:val="006F232E"/>
    <w:rsid w:val="006F609D"/>
    <w:rsid w:val="00753128"/>
    <w:rsid w:val="00793337"/>
    <w:rsid w:val="007933B6"/>
    <w:rsid w:val="007C1C10"/>
    <w:rsid w:val="00825981"/>
    <w:rsid w:val="008B5743"/>
    <w:rsid w:val="008E66BB"/>
    <w:rsid w:val="009B6755"/>
    <w:rsid w:val="009F136E"/>
    <w:rsid w:val="00A066C8"/>
    <w:rsid w:val="00A151E8"/>
    <w:rsid w:val="00A32492"/>
    <w:rsid w:val="00A71163"/>
    <w:rsid w:val="00A81BC0"/>
    <w:rsid w:val="00AC04C2"/>
    <w:rsid w:val="00B62973"/>
    <w:rsid w:val="00BA0F66"/>
    <w:rsid w:val="00C27E52"/>
    <w:rsid w:val="00CE44B7"/>
    <w:rsid w:val="00D17813"/>
    <w:rsid w:val="00D3146D"/>
    <w:rsid w:val="00D57990"/>
    <w:rsid w:val="00E531BE"/>
    <w:rsid w:val="00E90240"/>
    <w:rsid w:val="00F4216C"/>
    <w:rsid w:val="00F56B80"/>
    <w:rsid w:val="00F6033B"/>
    <w:rsid w:val="00F6359D"/>
    <w:rsid w:val="00F8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81BC0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 Spacing"/>
    <w:uiPriority w:val="1"/>
    <w:qFormat/>
    <w:rsid w:val="0055397F"/>
    <w:pPr>
      <w:spacing w:after="0" w:line="240" w:lineRule="auto"/>
    </w:pPr>
  </w:style>
  <w:style w:type="paragraph" w:styleId="a8">
    <w:name w:val="Normal (Web)"/>
    <w:basedOn w:val="a3"/>
    <w:uiPriority w:val="99"/>
    <w:unhideWhenUsed/>
    <w:rsid w:val="0055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rsid w:val="000A6BF8"/>
    <w:rPr>
      <w:rFonts w:cs="Times New Roman"/>
      <w:vertAlign w:val="superscript"/>
    </w:rPr>
  </w:style>
  <w:style w:type="paragraph" w:styleId="aa">
    <w:name w:val="footnote text"/>
    <w:aliases w:val="Знак6,F1"/>
    <w:basedOn w:val="a3"/>
    <w:link w:val="ab"/>
    <w:rsid w:val="000A6BF8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aliases w:val="Знак6 Знак,F1 Знак"/>
    <w:basedOn w:val="a4"/>
    <w:link w:val="aa"/>
    <w:rsid w:val="000A6BF8"/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431044b0447043d044b0439char1">
    <w:name w:val="dash041e_0431_044b_0447_043d_044b_0439__char1"/>
    <w:uiPriority w:val="99"/>
    <w:rsid w:val="000A6B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2">
    <w:name w:val="Перечисление"/>
    <w:link w:val="ac"/>
    <w:uiPriority w:val="99"/>
    <w:qFormat/>
    <w:rsid w:val="000A6BF8"/>
    <w:pPr>
      <w:numPr>
        <w:numId w:val="5"/>
      </w:numPr>
      <w:spacing w:after="60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c">
    <w:name w:val="Перечисление Знак"/>
    <w:link w:val="a2"/>
    <w:uiPriority w:val="99"/>
    <w:rsid w:val="000A6BF8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1">
    <w:name w:val="НОМЕРА"/>
    <w:basedOn w:val="a8"/>
    <w:link w:val="ad"/>
    <w:uiPriority w:val="99"/>
    <w:qFormat/>
    <w:rsid w:val="000A6BF8"/>
    <w:pPr>
      <w:numPr>
        <w:numId w:val="10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d">
    <w:name w:val="НОМЕРА Знак"/>
    <w:link w:val="a1"/>
    <w:uiPriority w:val="99"/>
    <w:rsid w:val="000A6BF8"/>
    <w:rPr>
      <w:rFonts w:ascii="Arial Narrow" w:eastAsia="Calibri" w:hAnsi="Arial Narrow" w:cs="Times New Roman"/>
      <w:sz w:val="18"/>
      <w:szCs w:val="18"/>
    </w:rPr>
  </w:style>
  <w:style w:type="table" w:styleId="-3">
    <w:name w:val="Light Grid Accent 3"/>
    <w:basedOn w:val="a5"/>
    <w:uiPriority w:val="62"/>
    <w:rsid w:val="000A6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a0">
    <w:name w:val="Перечень"/>
    <w:basedOn w:val="a3"/>
    <w:next w:val="a3"/>
    <w:link w:val="ae"/>
    <w:qFormat/>
    <w:rsid w:val="009B6755"/>
    <w:pPr>
      <w:numPr>
        <w:numId w:val="1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e">
    <w:name w:val="Перечень Знак"/>
    <w:link w:val="a0"/>
    <w:rsid w:val="009B6755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a">
    <w:name w:val="Перечень номер"/>
    <w:basedOn w:val="a3"/>
    <w:next w:val="a3"/>
    <w:qFormat/>
    <w:rsid w:val="009B6755"/>
    <w:pPr>
      <w:numPr>
        <w:numId w:val="19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">
    <w:name w:val="Balloon Text"/>
    <w:basedOn w:val="a3"/>
    <w:link w:val="af0"/>
    <w:uiPriority w:val="99"/>
    <w:semiHidden/>
    <w:unhideWhenUsed/>
    <w:rsid w:val="009B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uiPriority w:val="99"/>
    <w:semiHidden/>
    <w:rsid w:val="009B6755"/>
    <w:rPr>
      <w:rFonts w:ascii="Tahoma" w:hAnsi="Tahoma" w:cs="Tahoma"/>
      <w:sz w:val="16"/>
      <w:szCs w:val="16"/>
    </w:rPr>
  </w:style>
  <w:style w:type="table" w:styleId="af1">
    <w:name w:val="Table Grid"/>
    <w:basedOn w:val="a5"/>
    <w:uiPriority w:val="59"/>
    <w:rsid w:val="00047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4"/>
    <w:uiPriority w:val="99"/>
    <w:semiHidden/>
    <w:unhideWhenUsed/>
    <w:rsid w:val="00A066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3719</Words>
  <Characters>21203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Ягуар</cp:lastModifiedBy>
  <cp:revision>9</cp:revision>
  <cp:lastPrinted>2022-08-22T07:04:00Z</cp:lastPrinted>
  <dcterms:created xsi:type="dcterms:W3CDTF">2020-09-15T08:52:00Z</dcterms:created>
  <dcterms:modified xsi:type="dcterms:W3CDTF">2022-08-22T08:17:00Z</dcterms:modified>
</cp:coreProperties>
</file>