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26 июня 2025 г. N 02-166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Федеральная служба по надзору в сфере образования и науки (Рособрнадзор) в соответствии с </w:t>
      </w:r>
      <w:hyperlink w:history="0" r:id="rId2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Правил проведения мероприятий по оценке качества образования, утвержденных постановлением Правительства Российской Федерации от 30.04.2024 N 556, направляет для использования в работе следующие методические документы, рекомендуемые при подготовке и проведении в 2025/2026 учебном году мероприятий по оценке качества образования: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Методические </w:t>
      </w:r>
      <w:hyperlink w:history="0" w:anchor="P16" w:tooltip="МЕТОДИЧЕСКИЕ РЕКОМЕНДАЦИИ">
        <w:r>
          <w:rPr>
            <w:sz w:val="24"/>
            <w:color w:val="0000ff"/>
          </w:rPr>
          <w:t xml:space="preserve">рекомендации</w:t>
        </w:r>
      </w:hyperlink>
      <w:r>
        <w:rPr>
          <w:sz w:val="24"/>
        </w:rPr>
        <w:t xml:space="preserve">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Методические </w:t>
      </w:r>
      <w:hyperlink w:history="0" w:anchor="P261" w:tooltip="МЕТОДИЧЕСКИЕ РЕКОМЕНДАЦИИ">
        <w:r>
          <w:rPr>
            <w:sz w:val="24"/>
            <w:color w:val="0000ff"/>
          </w:rPr>
          <w:t xml:space="preserve">рекомендации</w:t>
        </w:r>
      </w:hyperlink>
      <w:r>
        <w:rPr>
          <w:sz w:val="24"/>
        </w:rPr>
        <w:t xml:space="preserve"> по подготовке и проведению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2025/2026 учебном году.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Е.Е.СЕМЧЕНКО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bookmarkStart w:id="16" w:name="P16"/>
    <w:bookmarkEnd w:id="16"/>
    <w:p>
      <w:pPr>
        <w:pStyle w:val="2"/>
        <w:outlineLvl w:val="0"/>
        <w:jc w:val="center"/>
      </w:pPr>
      <w:r>
        <w:rPr>
          <w:sz w:val="24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4"/>
        </w:rPr>
        <w:t xml:space="preserve">ПО ПОДГОТОВКЕ И ПРОВЕДЕНИЮ ВСЕРОССИЙСКИХ ПРОВЕРОЧНЫХ</w:t>
      </w:r>
    </w:p>
    <w:p>
      <w:pPr>
        <w:pStyle w:val="2"/>
        <w:jc w:val="center"/>
      </w:pPr>
      <w:r>
        <w:rPr>
          <w:sz w:val="24"/>
        </w:rPr>
        <w:t xml:space="preserve">РАБОТ В ОБРАЗОВАТЕЛЬНЫХ ОРГАНИЗАЦИЯХ, ОСУЩЕСТВЛЯЮЩИХ</w:t>
      </w:r>
    </w:p>
    <w:p>
      <w:pPr>
        <w:pStyle w:val="2"/>
        <w:jc w:val="center"/>
      </w:pPr>
      <w:r>
        <w:rPr>
          <w:sz w:val="24"/>
        </w:rPr>
        <w:t xml:space="preserve">ОБРАЗОВАТЕЛЬНУЮ ДЕЯТЕЛЬНОСТЬ ПО ОБРАЗОВАТЕЛЬНЫМ ПРОГРАММАМ</w:t>
      </w:r>
    </w:p>
    <w:p>
      <w:pPr>
        <w:pStyle w:val="2"/>
        <w:jc w:val="center"/>
      </w:pPr>
      <w:r>
        <w:rPr>
          <w:sz w:val="24"/>
        </w:rPr>
        <w:t xml:space="preserve">НАЧАЛЬНОГО ОБЩЕГО, ОСНОВНОГО ОБЩЕГО, СРЕДНЕГО ОБЩЕГО</w:t>
      </w:r>
    </w:p>
    <w:p>
      <w:pPr>
        <w:pStyle w:val="2"/>
        <w:jc w:val="center"/>
      </w:pPr>
      <w:r>
        <w:rPr>
          <w:sz w:val="24"/>
        </w:rPr>
        <w:t xml:space="preserve">ОБРАЗОВАНИЯ, В 2025/2026 УЧЕБНОМ ГОДУ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both"/>
      </w:pPr>
      <w:r>
        <w:rPr>
          <w:sz w:val="24"/>
        </w:rPr>
        <w:t xml:space="preserve">Термины и сокращения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ВПР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Всероссийские проверочные работы в образовательных организациях, осуществляющих образовательную деятельность по основным общеобразовательным программам (</w:t>
            </w:r>
            <w:hyperlink w:history="0" r:id="rId3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Федеральной службы по надзору в сфере образования и науки от 07.05.2025 N 991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году" (зарегистрирован Минюстом России 29.05.2025, регистрационный N 82398)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НСИ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Национальные сопоставительные исследования качества общего образования (</w:t>
            </w:r>
            <w:hyperlink w:history="0" r:id="rId4" w:tooltip="Приказ Рособрнадзора от 07.05.2025 N 990 &quot;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5/2026 учебном году&quot; (Зарегистрировано в Минюсте России 29.05.2025 N 82397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Федеральной службы по надзору в сфере образования и науки от 07.05.2025 N 990 "Об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2025/2026 учебном году" (зарегистрирован Минюстом России 29.05.2025, регистрационный N 82397)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МСИ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Международные сопоставительные исследования качества общего образования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ГИС ФИС ОКО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Государственная информационная система "Федеральная информационная система оценки качества образования", предназначенная для обмена данными между региональными координаторами, образовательными организациями и федеральным организатором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ЛК ГИС ФИС ОКО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Личный кабинет Государственной информационной системы "Федеральная информационная система оценки качества образования"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 "Тестирования"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 для проведения мероприятий по оценке качества образования с использованием компьютера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 "Эксперт"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Система удаленной проверки заданий ВПР с использованием компьютера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ОИВ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Исполнительные органы субъектов Российской Федерации, осуществляющие государственное управление в сфере образования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Региональный координатор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Специалист исполнительных органов субъекта Российской Федерации, осуществляющих государственное управление в сфере образования, курирующих вопросы оценки качества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или специалист института развития образования, центра оценки качества образования, курирующего вопросы оценки качества общего образования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Муниципальный координатор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Специалист муниципального органа исполнительной власти субъекта Российской Федерации, осуществляющего государственное управление в сфере образования, курирующего вопросы оценки качества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или специалист института развития образования, центра оценки качества образования, курирующего вопросы оценки качества общего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или специалист регионального центра обработки информации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ОО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Образовательные организации, реализующие имеющие государственную аккредитацию образовательные программы начального общего, основного общего, среднего общего и среднего профессионального образования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Ответственный организатор в ОО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образовательной организации или назначенное им лицо, ответственное за взаимодействие с региональным координатором и общую координацию проведения ВПР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Организатор в аудитории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Сотрудник ОО, назначенный руководителем ОО, отвечающий за проведение ВПР в одной аудитории и не являющийся специалистом по учебному предмету, по которому проводится проверочная работа в данной аудитории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Эксперт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Педагогический работник, работающий в ОО и обладающий навыками оценки образовательных достижений обучающихся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Технический специалист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Специалист, обеспечивающий бесперебойное функционирование и настройку компьютерного оборудования в ОО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ФГБУ "ФИОКО"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Федеральное государственное бюджетное учреждение "Федеральный институт оценки качества образования"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Федеральный организатор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Организация-координатор проведения ВПР, уполномоченная Федеральной службой по надзору в сфере образования и науки (Рособрнадзор)</w:t>
            </w:r>
          </w:p>
        </w:tc>
      </w:tr>
      <w:tr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ФИО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имя, отчество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Настоящие Методические рекомендации разработаны в соответствии с </w:t>
      </w:r>
      <w:hyperlink w:history="0" r:id="rId5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Правил проведения мероприятий по оценке качества образования, утвержденных постановлением Правительства Российской Федерации от 30.04.2024 N 556 "Об утверждении перечня мероприятий по оценке качества образования и Правил проведения мероприятий по оценке качества образования" (далее - Правила).</w:t>
      </w:r>
    </w:p>
    <w:p>
      <w:pPr>
        <w:pStyle w:val="0"/>
        <w:spacing w:before="240" w:line-rule="auto"/>
        <w:ind w:firstLine="540"/>
        <w:jc w:val="both"/>
      </w:pPr>
      <w:hyperlink w:history="0" r:id="rId6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 {КонсультантПлюс}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участников, сроки и продолжительность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перечень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 утверждены приказом Федеральной службы по надзору в сфере образования и науки от 07.05.2025 N 991 (зарегистрирован Минюстом России 29.05.2025, регистрационный N 82398) (далее - Приказ).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Федеральным организатором разрабатывается план-график проведения ВПР, содержащий этапы подготовки, организации и проведения проверочных работ, сроки их реализации.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ВПР в ОО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программами, в соответствии с </w:t>
      </w:r>
      <w:hyperlink w:history="0" r:id="rId7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ВПР не требуют специальной подготовки обучающихся.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ВПР по учебным предметам проводятся по образцам и описаниям проверочных работ, представленным на сайте ФГБУ "ФИОКО". На выполнение проверочной работы отводится один урок, не более 45 минут, или два урока,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проверочная работа состоит из двух частей, участник должен выполнить обе части работы. Результаты работ участников, выполнивших только одну часть (первую или вторую), не учитываются при обработке и не предоставляются в разделе "Аналитика".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Правил участниками ВПР являются обучающиеся ОО по имеющим государственную аккредитацию образовательным программам начального общего, основного общего и среднего общего образования, за исключением обучающихся 1 - 3, 9 и 11 классов и обучающихся: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специальных учебно-воспитательных учреждений закрытого типа и учреждений, исполняющих наказание в виде лишения свободы;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федеральных государственных организаций, осуществляющих образовательную деятельность, находящихся в ведении федеральных государственных органов, указанных в </w:t>
      </w:r>
      <w:hyperlink w:history="0" r:id="rId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части 1 статьи 81</w:t>
        </w:r>
      </w:hyperlink>
      <w:r>
        <w:rPr>
          <w:sz w:val="24"/>
        </w:rPr>
        <w:t xml:space="preserve"> Федерального закона "Об образовании в Российской Федерации";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образовательных организаций, указанных в </w:t>
      </w:r>
      <w:hyperlink w:history="0" r:id="rId10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Правил, расположенных на территории Военного инновационного технополиса "Эра" Министерства обороны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1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пунктом 16</w:t>
        </w:r>
      </w:hyperlink>
      <w:r>
        <w:rPr>
          <w:sz w:val="24"/>
        </w:rPr>
        <w:t xml:space="preserve"> Правил обучающиеся образовательных организаций (</w:t>
      </w:r>
      <w:hyperlink w:history="0" r:id="rId12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 7</w:t>
        </w:r>
      </w:hyperlink>
      <w:r>
        <w:rPr>
          <w:sz w:val="24"/>
        </w:rPr>
        <w:t xml:space="preserve"> Правил), в течение одного учебного года принимают участие не более чем в одном исследовании - ВПР, НСИ и МСИ.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3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Правил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организаций, указанных в </w:t>
      </w:r>
      <w:hyperlink w:history="0" r:id="rId14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Правил,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>
      <w:pPr>
        <w:pStyle w:val="0"/>
        <w:spacing w:before="240" w:line-rule="auto"/>
        <w:ind w:firstLine="540"/>
        <w:jc w:val="both"/>
      </w:pPr>
      <w:hyperlink w:history="0" r:id="rId15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Достоверность и объективность результатов проверочных работ обеспечивают исполнительные органы субъектов Российской Федерации, осуществляющие государственное управление в сфере образования (далее - ОИВ), региональные и/или муниципальные органы управления образованием и администрация ОО.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Формы сбора результатов заполняет и загружает в ЛК ГИС ФИС ОКО ответственный организатор в ОО (при необходимости с помощью технического специалиста).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Доступ к скачиванию материалов проверочных работ для ОО в ЛК ГИС ФИС ОКО открывается в соответствии с планом-графиком проведения ВПР.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Архивы с материалами проверочных работ хранятся в ЛК ГИС ФИС ОКО только в период проведения ВПР в соответствии с планом-графиком проведения ВПР.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Ответственный организатор в ОО скачивает архивы с материалами ВПР в ЛК ГИС ФИС ОКО в период доступа и хранит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2. Рекомендации по проведению ВПР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Даты проведения ВПР определяются ОО самостоятельно в соответствии со сроками проведения ВПР, утвержденными </w:t>
      </w:r>
      <w:hyperlink w:history="0" r:id="rId16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. Сбор дат проведения ВПР, установленных ОО, осуществляется федеральным организатором через ЛК ГИС ФИС ОКО.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ВПР ОО предоставляется альтернативная возможность выполнения участниками ВПР работ с использованием компьютера.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каждой параллели по каждому учебному предмету выбирается только один формат проведения (для всей параллели по выбранному учебному предмету) - на бумажном носителе или с использованием компьютера.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ВПР не используются и не обрабатываются персональные данные участников.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Каждому участнику выдается один пятизначный код на все работы. При выдаче кодов рекомендуется воспользоваться каким-либо правилом, например, выдавать коды по классам в порядке следования номеров обучающихся в списке и т.п. Каждый код является уникальным и используется во всей ОО только для одного обучающегося.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Инструктивные материалы, разработанные в соответствии с настоящими Методическими рекомендациями для специалистов, задействованных в организации и проведении ВПР, предоставляются федеральным организатором в соответствии с планом-графиком проведения ВПР в ЛК ГИС ФИС ОКО. В инструктивных материалах описывается последовательность действий специалистов, задействованных в организации и проведении ВПР.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обеспечения соблюдения правил проведения и объективности результатов ВПР по решению ОИВ привлекаются независимые наблюдатели, не имеющие личной заинтересованности, которая может повлиять на надлежащее и беспристрастное осуществление наблюдения.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качестве независимых наблюдателей могут привлекаться представители ОИВ или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Независимое наблюдение по решению ОИВ или органов местного самоуправления муниципальных районов, муниципальных округов и городских округов может быть организовано с использованием средств видеонаблюдения.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2.1. Рекомендации по проведению ВПР с использованием компьютера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 проведении проверочных работ с использованием компьютера ОО принимает самостоятельно с учетом технических возможностей (</w:t>
      </w:r>
      <w:hyperlink w:history="0" w:anchor="P232" w:tooltip="ТЕХНИЧЕСКИЕ ТРЕБОВАНИЯ К КОМПЬЮТЕРАМ">
        <w:r>
          <w:rPr>
            <w:sz w:val="24"/>
            <w:color w:val="0000ff"/>
          </w:rPr>
          <w:t xml:space="preserve">Приложение</w:t>
        </w:r>
      </w:hyperlink>
      <w:r>
        <w:rPr>
          <w:sz w:val="24"/>
        </w:rPr>
        <w:t xml:space="preserve"> к настоящим методическим рекомендациям). Выбор работы с использованием компьютера по учебному предмету не гарантирует распределение данной ОО именно этого учебного предмета. В ОО с большим количеством участников возможно проведение ВПР с использованием компьютера в несколько сессий в рамках выбранной даты или в течение нескольких дней (не более пяти дней) периода проведения ВПР с использованием компьютера, установленного планом-графиком проведения ВПР. Количество сессий и время начала каждой сессии ОО определяет самостоятельно.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ВПР в несколько сессий необходимо обеспечить выполнение условий конфиденциальности предоставленных вариантов проверочной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решения о проведении проверочных работ с использованием компьютера экспертам для проверки заданий предоставляется доступ к ЛК в системе "Эксперт".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Федеральный организатор в соответствии с планом-графиком обеспечивает ОО реквизитами доступа участников ВПР для выполнения проверочных работ с использованием компьютера и экспертов для проверки заданий. Реквизиты доступа экспертов публикуются в ЛК ГИС ФИС ОКО до начала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Реквизиты доступа участников ВПР публикуются в ЛК ГИС ФИС ОКО на каждый день проведения. Проверочная работа доступна только в заявленный день проведения. Если проверочная работа состоит из двух частей, предоставленные реквизиты доступа участников используются на обе части. При этом один и тот же участник должен выполнить обе части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работ, выполненных до 8:00 и после 20:00 по местному времени, не учитываются при обработке результатов, и не предоставляются в разделе "Аналитика".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проверочных работ с использованием компьютера предусмотрено заполнение и загрузка в ЛК ГИС ФИС ОКО электронных протоколов, в которых указывается связь логина участника ВПР, полученного для входа в систему "Тестирования" для выполнения работы, с пятизначным кодом участника. Электронные протоколы предзаполнены логинами участников ВПР.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формируются после проверки экспертами всех заданий в системе "Эксперт" в сроки, установленные планом-графиком проведения ВПР.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2.2. Рекомендации по проведению ВПР по предметам на основе случайного выбора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Распределение конкретных предметов на основе случайного выбора по конкретным классам осуществляется федеральным организатором.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недели в ЛК ГИС ФИС ОКО, в соответствии с расписанием, полученным от ОО, согласно плану-графику проведения ВПР.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Ответственный организатор в ОО скачивает информацию о распределении предметов по классам и организует проведение ВПР в конкретных классах по конкретным предметам.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3. Рекомендации по обеспечению проведения ВПР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3.1. Федеральный организатор: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создает ЛК ГИС ФИС ОКО для региональных координаторов;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направляет региональному координатору реквизиты доступа в ЛК ГИС ФИС ОКО с соблюдением условий конфиденциальности;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размещает в ЛК ГИС ФИС ОКО региональных координаторов реквизиты доступа в ЛК ГИС ФИС ОКО для ОО и муниципальных координаторов;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размещает образцы и описания проверочных работ, демонстрационные варианты проверочных работ с использованием компьютера на сайте ФГБУ "ФИОКО" и в ЛК ГИС ФИС ОКО;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размещает в ЛК ГИС ФИС ОКО инструктивные материалы для специалистов, задействованных в организации и проведении ВПР;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организует сбор информации об ОО в ЛК ГИС ФИС ОКО для проведения ВПР;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собирает расписание проведения ВПР в ОО через ЛК ГИС ФИС ОКО;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размещает архивы с материалами для проведения ВПР и критерии оценивания работ для ОО в ЛК ГИС ФИС ОКО;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размещает информацию о распределении конкретных предметов на основе случайного выбора по конкретным классам в ЛК ГИС ФИС ОКО;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размещает реквизиты доступа участников ВПР для проведения проверочных работ с использованием компьютера;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размещает реквизиты доступа к системе "Эксперт" для экспертов по проверке заданий проверочных работ в ЛК ГИС ФИС ОКО;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размещает формы сбора результатов и электронные протоколы для внесения информации об участниках в ЛК ГИС ФИС ОКО;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консультирует региональных координаторов, организаторов ВПР в ОО и других специалистов, участвующих в подготовке и проведении ВПР;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размещает результаты ВПР в разделе "Аналитика" ЛК ГИС ФИС ОКО.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3.2. Региональный и/или муниципальный координатор: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получает от федерального организатора/регионального координатора реквизиты доступа в ЛК ГИС ФИС ОКО с соблюдением условий конфиденциальности;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соблюдая конфиденциальность, направляет реквизиты доступа к ЛК ГИС ФИС ОКО в ОО;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мониторинг заполнения формы сбора информации об ОО в ЛК ГИС ФИС ОКО для проведения ВПР, корректирует информацию (при необходимости), взаимодействуя с муниципальными и/или региональными координаторами и/или ОО;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мониторинг заполнения ОО в ЛК ГИС ФИС ОКО форм сбора расписания проведения ВПР на бумажном носителе и с использованием компьютера.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 и в соответствии с </w:t>
      </w:r>
      <w:hyperlink w:history="0" r:id="rId17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информирует ответственных организаторов в ОО о необходимости ознакомления с образцами и описаниями проверочных работ, демонстрационными вариантами проверочных работ с использованием компьютера и инструктивными материалами для проведения ВПР, размещенными на сайте ФГБУ "ФИОКО" и в ЛК ГИС ФИС ОКО, контролирует подготовку и проведение ВПР в ОО;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мониторинг загрузки ОО форм сбора результатов ВПР в ЛК ГИС ФИС ОКО;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мониторинг загрузки ОО форм сбора данных в рамках ВПР в ЛК ГИС ФИС ОКО;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случае проведения ВПР с использованием компьютера осуществляет мониторинг хода проверки экспертами заданий проверочных работ участников в ОО и заполнения электронных протоколов в ЛК ГИС ФИС ОКО. Принимает меры для своевременного завершения проверки в ОО (привлекает дополнительно экспертов) в случае необходимости;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своевременно информирует ОИВ о ходе ВПР;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получает результаты ВПР в разделе "Аналитика" ЛК ГИС ФИС ОКО и передает в ОИВ.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3.3. Ответственный организатор в ОО: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получает от регионального и/или муниципального координатора реквизиты доступа в ЛК ГИС ФИС ОКО с соблюдением условий конфиденциальности;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заполняет в ЛК ГИС ФИС ОКО форму сбора информации об ОО для проведения ВПР. Материалы для проведения ВПР предоставляются в соответствии с информацией об ОО, предоставленной ответственным организатором. Решение о проведении проверочной работы на бумажном носителе или с использованием компьютера по тем предметам, по которым предусмотрен этот формат, каждая ОО принимает самостоятельно с учетом технических возможностей (</w:t>
      </w:r>
      <w:hyperlink w:history="0" w:anchor="P232" w:tooltip="ТЕХНИЧЕСКИЕ ТРЕБОВАНИЯ К КОМПЬЮТЕРАМ">
        <w:r>
          <w:rPr>
            <w:sz w:val="24"/>
            <w:color w:val="0000ff"/>
          </w:rPr>
          <w:t xml:space="preserve">приложение</w:t>
        </w:r>
      </w:hyperlink>
      <w:r>
        <w:rPr>
          <w:sz w:val="24"/>
        </w:rPr>
        <w:t xml:space="preserve"> к настоящим методическим рекомендациям), предварительно ознакомившись с описаниями и образцами проверочных работ, демонстрационными вариантами проверочных работ с использованием компьютера, размещенными на официальном сайте ФГБУ "ФИОКО" и в ЛК ГИС ФИС ОКО;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формирует расписание проведения ВПР в ЛК ГИС ФИС ОКО на бумажном носителе и с использованием компьютера.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предмету и в соответствии с </w:t>
      </w:r>
      <w:hyperlink w:history="0" r:id="rId18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скачивает в ЛК ГИС ФИС ОКО в разделе "ВПР" бумажный протокол, список кодов участников проверочной работы и протокол соответствия порядкового номера наименованию класса в ОО;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Каждому участнику присваивается один и тот же код на все работы (произвольно из имеющихся кодов). При выдаче кодов рекомендуется воспользоваться каким-либо правилом, например, выдавать коды по классам в порядке следования номеров обучающихся в списке и т.п. Каждый код является уникальным и используется во всей ОО только для одного обучающегося.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подготовке и проведении ВПР, а также заполнении форм сбора фактические наименования (литеры) классов не используются. Наименования классов обозначаются их порядковыми номерами (класс N 1, класс N 2 и т.д.);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 проведении ВПР с использованием компьютера скачивает в ЛК ГИС ФИС ОКО бумажные протоколы проведения для каждого дня проведения и передает их организаторам в аудитории;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соблюдая конфиденциальность, скачивает архив с материалами для проведения ВПР - файлы для участников ВПР в ЛК ГИС ФИС ОКО. Архив размещается в ЛК ГИС ФИС ОКО в сроки, установленные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ЛК ГИС ФИС ОКО. Критерии оценивания ответов и формы сбора результатов размещаются в ЛК ГИС ФИС ОКО в сроки, установленные планом-графиком проведения ВПР.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Архивы с материалами проверочных работ хранятся в ЛК ГИС ФИС ОКО только в период проведения ВПР. Ответственному организатору в ОО рекомендуется скачать архивы с материалами в ЛК ГИС ФИС ОКО в период доступа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 ВПР печатаются на всех участников с соблюдением условий конфиденциальности. В 4 классах по учебному предмету "Русский язык" формат печати - A4, печать черно-белая, односторонняя. По всем остальным предметам во всех классах формат печати - A4, печать черно-белая, допускается печать на обеих сторонах листа. Не допускается печать двух страниц на одну сторону листа A4;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скачивает информацию о распределении учебных предметов на основе случайного выбора. 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недели в ЛК ГИС ФИС ОКО, в соответствии с расписанием, полученным от ОО, согласно плану-графику проведения ВПР. Распределение учебных предметов на основе случайного выбора осуществляет федеральный организатор;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организует выполнение работы участниками. Каждый участник переписывает код в специально отведенное поле на каждой странице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получает от организатора в аудитории все работы с ответами участников по окончании проведения ВПР;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 проведении проверочных работ на бумажном носителе организует проверку работ участников экспертами в соответствии с критериями оценивания и с соблюдением принципов объективности и достоверности (период проверки работ определен в плане-графике проведения ВПР);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заполняет электронную форму сбора результатов (при необходимости с помощью технического специалиста): вносит код, номер варианта работы, баллы за задания каждого из участников, контекстную информацию (пол, класс);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 проведении проверочных работ с использованием компьютера предоставляет необходимую информацию для проведения ВПР с использованием компьютера, обеспечивает логинами и паролями участников и экспертов, организует проведение ВПР с использованием компьютера и работу экспертов по проверке заданий в системе "Эксперт";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информирует экспертов о сроках проверки заданий проверочных работ. Обеспечивает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 проведении проверочных работ с использованием компьютера заполняет электронный протокол: указывает соответствие логинов и кодов участников, вносит контекстную информацию (пол, класс);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загружает электронную форму сбора результатов и электронный протокол в ЛК ГИС ФИС ОКО строго до даты окончания периода загрузки (период загрузки форм сбора результатов и электронных протоколов указан в плане-графике проведения ВПР).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электронной форме сбора результатов и в электронном протоколе передаются только коды участников (логины), ФИО не указывается. Бумажный протокол проведения ВПР на бумажном носителе и с использованием компьютера с соответствием ФИО и кода участника (логина) хранится в ОО до получения результатов.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Педагогические работники, преподающие учебные предметы, не привлекаются к заполнению электронных форм сбора результатов и электронных протоколов. Электронные формы сбора результатов и электронные протоколы заполняют ответственные организаторы в ОО и технические специалисты.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3.4. Организатор в аудитории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Организатором в аудитории назначается педагогический работник, не работающий в данном классе и не являющийся педагогом по предмету, по которому проводится проверочная работа. На каждую аудиторию, в которой проводится проверочная работа, назначается один организатор.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Рекомендуется обеспечить дежурство сотрудников ОО на этаже для соблюдения порядка и тишины. При необходимости может быть предусмотрено помещение для размещения участников ВПР, закончивших выполнение работы раньше отведенного времени.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ind w:firstLine="540"/>
        <w:jc w:val="both"/>
      </w:pPr>
      <w:r>
        <w:rPr>
          <w:sz w:val="24"/>
        </w:rPr>
        <w:t xml:space="preserve">При проведении ВПР на бумажном носителе: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получает от ответственного организатора в ОО коды участников и варианты (первый и второй) проверочных работ. Если коды не выданы участникам заранее, выдает коды в соответствии со списком, полученным от ответственного организатора;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 Работа может выполняться ручками (синей или черной), которые обычно используются обучающимися на уроках;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проводит инструктаж (не более 5 мин.) (текст размещен в инструктивных материалах);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проверяет, чтобы каждый участник записал выданный ему код в специально отведенное поле в верхней правой части каждого листа с заданиями;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процессе проведения работы заполняет бумажный протокол, в котором фиксирует код участника, который он записал в работе, в таблице рядом с ФИО участника;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 окончании проведения проверочной работы собирает работы участников и передает их ответственному организатору в ОО.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3"/>
        <w:ind w:firstLine="540"/>
        <w:jc w:val="both"/>
      </w:pPr>
      <w:r>
        <w:rPr>
          <w:sz w:val="24"/>
        </w:rPr>
        <w:t xml:space="preserve">При проведении ВПР с использованием компьютера: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перед началом проведения ВПР проверяет подключение компьютеров к сети "Интернет" (с помощью технического специалиста), открывает на каждом компьютере страницу для входа;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получает от ответственного организатора в ОО бумажные протоколы проведения;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рассаживает участников за рабочие места и раздает логины и пароли для проведения проверочной работы. Помогает участникам, у которых возникло затруднение при вводе логина и пароля;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проводит инструктаж (не более 5 мин.) (текст размещен в инструктивных материалах);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 допускает использование специальных возможностей программного обеспечения, установленного на персональном компьютере (калькулятор и др.);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во время выполнения работы участником предотвращает открытие дополнительных вкладок в сети "Интернет" для осуществления поиска ответов на задания. При проведении ВПР запрещена фото- и видеофиксация заданий, пользование устройствами, поддерживающими фото- и видеофиксацию;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через 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ГИС ФИС ОКО;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 окончании проверочной работы проверяет, чтобы каждый участник корректно завершил работу и нажал кнопку "Подтвердить ответ и завершить работу", фиксирует это в бумажном протоколе проведения.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3.5. Эксперт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Список экспертов по проверке работ формирует ОО из числа педагогических работников, работающих в ОО и обладающих навыками оценки образовательных достижений обучающихся.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проверки работ: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оценивает работы в соответствии с полученными критериями оценивания;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вносит баллы за каждое задание в специальное квадратное поле с пунктирной границей слева от соответствующего задания;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если участник не приступал к выполнению заданий, то в квадратное поле с пунктирной границей слева от соответствующего задания вносится "X" (решение и ответ отсутствуют);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после проверки каждой работы на бумажном носителе ответственный организатор в ОО или технический специалист вносит баллы за каждое задание в таблицу на титульном листе работы "Таблица для внесения баллов участника" или сразу в форму сбора результатов в ГИС ФИС ОКО в соответствии с установленными сроками и инструктивными материалами;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случае принятия решения ОО о проведении проверочных работ с использованием компьютера экспертам для проверки заданий предоставляется доступ к ЛК в системе "Эксперт". Проверку заданий необходимо завершить в сроки, указанные в плане-графике проведения ВПР. Если по каким-то причинам эксперт не укладывается в указанные сроки, он должен своевременно сообщить об этом ответственному организатору в ОО.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3.6. Независимые наблюдатели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обеспечения соблюдения правил проведения и объективности результатов ВПР по решению ОИВ привлекаются независимые наблюдатели, не имеющие личной заинтересованности, которая может повлиять на надлежащее и беспристрастное осуществление наблюдения.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качестве независимых наблюдателей могут привлекаться представители ОИВ или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Независимое наблюдение по решению ОИВ или органов местного самоуправления муниципальных районов, муниципальных округов и городских округов может быть организовано с использованием средств видеонаблюдения.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ВПР: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день проведения ВПР прибывают в ОО не позднее, чем за 30 минут до начала проведения ВПР;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осуществляют контроль за соблюдением порядка проведения ВПР в ОО и в аудиториях;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свободно передвигаются по территории ОО, задействованной при проведении ВПР, включая аудитории проведения ВПР. В случае выявления нарушений порядка проведения ВПР независимые наблюдатели составляют служебную записку в свободной форме с изложением обстоятельств выявленных нарушений порядка проведения ВПР и по окончании проведения ВПР в ОО в этот же день передают ее региональному/муниципальному координатору.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4. Рекомендации по консультированию организаторов ВПР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Консультирование региональных координаторов и ответственных организаторов в ОО по вопросам порядка проведения и мониторинга хода проведения ВПР осуществляется посредством предоставления доступа к инструктивным материалам, размещенным в ЛК ГИС ФИС ОКО, а также через "Форум технической поддержки ВПР" в ГИС ФИС ОКО или по электронной почте vprhelp@fioco.ru.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 экспертов по вопросам проверки и оценивания ответов участников ВПР осуществляется посредством предоставления доступа к инструктивным материалам, размещенным в ЛК ГИС ФИС ОКО, а также через "Форум экспертов ВПР" в ГИС ФИС ОКО или по электронной почте vprhelp@fioco.ru.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5. Рекомендации по получению результатов ВПР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Сбор и обработку результатов ВПР осуществляет Федеральная служба по надзору в сфере образования и науки не позднее 2 месяцев со дня завершения соответствующих мероприятий в соответствии с </w:t>
      </w:r>
      <w:hyperlink w:history="0" r:id="rId19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Хранение работ участников рекомендуется обеспечить до окончания ВПР (до получения результатов). ОИВ может принять решение об ином сроке хранения работ участников ВПР.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Ответственный организатор в ОО, муниципальный и/или региональный координатор получают результаты ВПР в разделе "Аналитика" ЛК ГИС ФИС ОКО в соответствии с инструкцией по работе с разделом, размещенной во вкладке "Техническая поддержка" в ЛК ГИС ФИС ОКО.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Региональные координаторы передают результаты ВПР в ОИВ.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ВПР могут быть использованы ОИВ для анализа текущего состояния системы образования и формирования программ ее развития, ОО - для совершенствования преподавания учебных предметов на основе аналитических выводов о качестве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ВПР не могут быть использованы для оценки деятельности педагогических работников образовательных организаций, ОИВ.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both"/>
      </w:pPr>
      <w:r>
        <w:rPr>
          <w:sz w:val="24"/>
        </w:rPr>
      </w:r>
    </w:p>
    <w:bookmarkStart w:id="232" w:name="P232"/>
    <w:bookmarkEnd w:id="232"/>
    <w:p>
      <w:pPr>
        <w:pStyle w:val="2"/>
        <w:jc w:val="center"/>
      </w:pPr>
      <w:r>
        <w:rPr>
          <w:sz w:val="24"/>
        </w:rPr>
        <w:t xml:space="preserve">ТЕХНИЧЕСКИЕ ТРЕБОВАНИЯ К КОМПЬЮТЕРАМ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(для выполнения проверочных работ</w:t>
      </w:r>
    </w:p>
    <w:p>
      <w:pPr>
        <w:pStyle w:val="0"/>
        <w:jc w:val="center"/>
      </w:pPr>
      <w:r>
        <w:rPr>
          <w:sz w:val="24"/>
        </w:rPr>
        <w:t xml:space="preserve">с использованием компьютера)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8"/>
        <w:gridCol w:w="5102"/>
      </w:tblGrid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Операционная система</w:t>
            </w:r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 управлением операционной системы семейства Windows или Linux для платформ x86, x64.</w:t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Центральный процессор</w:t>
            </w:r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Минимальная конфигурация: одноядерный, минимальная частота 3,0 ГГц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Рекомендуемая конфигурация: двухъядерный, минимальная частота 2 ГГц</w:t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Видеокарта и монитор</w:t>
            </w:r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Разрешение не менее 1024 по горизонтали, не менее 768 по вертикали</w:t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Оперативная память</w:t>
            </w:r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Минимальный объем: от 2 ГБ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Рекомендуемый объем: от 4 ГБ</w:t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Свободное дисковое пространство</w:t>
            </w:r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10 ГБ</w:t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Прочее оборудование</w:t>
            </w:r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Манипулятор "мышь". Клавиатура.</w:t>
            </w:r>
          </w:p>
        </w:tc>
      </w:tr>
      <w:tr>
        <w:tc>
          <w:tcPr>
            <w:tcW w:w="396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Дополнительное ПО</w:t>
            </w:r>
          </w:p>
        </w:tc>
        <w:tc>
          <w:tcPr>
            <w:tcW w:w="51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Яндекс.Браузер актуальной версии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Требуется стабильное подключение к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присутствии ответственного организатора в ОО технический специалист проводит проверку доступа к сети "Интернет" на каждом рабочем месте.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bookmarkStart w:id="261" w:name="P261"/>
    <w:bookmarkEnd w:id="261"/>
    <w:p>
      <w:pPr>
        <w:pStyle w:val="2"/>
        <w:outlineLvl w:val="0"/>
        <w:jc w:val="center"/>
      </w:pPr>
      <w:r>
        <w:rPr>
          <w:sz w:val="24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4"/>
        </w:rPr>
        <w:t xml:space="preserve">ПО ПРОВЕДЕНИЮ НАЦИОНАЛЬНЫХ СОПОСТАВИТЕЛЬНЫХ ИССЛЕДОВАНИЙ</w:t>
      </w:r>
    </w:p>
    <w:p>
      <w:pPr>
        <w:pStyle w:val="2"/>
        <w:jc w:val="center"/>
      </w:pPr>
      <w:r>
        <w:rPr>
          <w:sz w:val="24"/>
        </w:rPr>
        <w:t xml:space="preserve">КАЧЕСТВА ОБЩЕГО ОБРАЗОВАНИЯ В ОБРАЗОВАТЕЛЬНЫХ ОРГАНИЗАЦИЯХ,</w:t>
      </w:r>
    </w:p>
    <w:p>
      <w:pPr>
        <w:pStyle w:val="2"/>
        <w:jc w:val="center"/>
      </w:pPr>
      <w:r>
        <w:rPr>
          <w:sz w:val="24"/>
        </w:rPr>
        <w:t xml:space="preserve">ОСУЩЕСТВЛЯЮЩИХ ОБРАЗОВАТЕЛЬНУЮ ДЕЯТЕЛЬНОСТЬ,</w:t>
      </w:r>
    </w:p>
    <w:p>
      <w:pPr>
        <w:pStyle w:val="2"/>
        <w:jc w:val="center"/>
      </w:pPr>
      <w:r>
        <w:rPr>
          <w:sz w:val="24"/>
        </w:rPr>
        <w:t xml:space="preserve">В 2025/2026 УЧЕБНОМ ГОДУ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both"/>
      </w:pPr>
      <w:r>
        <w:rPr>
          <w:sz w:val="24"/>
        </w:rPr>
        <w:t xml:space="preserve">Термины и сокращения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7313"/>
      </w:tblGrid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НСИ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Национальные сопоставительные исследования качества общего образования (</w:t>
            </w:r>
            <w:hyperlink w:history="0" r:id="rId20" w:tooltip="Приказ Рособрнадзора от 07.05.2025 N 990 &quot;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5/2026 учебном году&quot; (Зарегистрировано в Минюсте России 29.05.2025 N 82397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Федеральной службы по надзору в сфере образования и науки "Об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2025/2026 учебном году" от 07.05.2025 N 990, (зарегистрирован Минюстом России 29.05.2025, регистрационный N 82397)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ВПР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Всероссийские проверочные работы в образовательных организациях, осуществляющих образовательную деятельность по основным общеобразовательным программам (</w:t>
            </w:r>
            <w:hyperlink w:history="0" r:id="rId21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Федеральной службы по надзору в сфере образования и науки от 07.05.2025 N 991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году" (зарегистрирован Минюстом России 29.05.2025, регистрационный N 82398)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МСИ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Международные сопоставительные исследования качества общего образования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ГИС ФИС ОКО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Государственная информационная система "Федеральная информационная система оценки качества образования", предназначенная для обмена данными между региональными координаторами, образовательными организациями и федеральным организатором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ЛК ГИС ФИС ОКО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Личный кабинет Государственной информационной системы "Федеральная информационная система оценки качества образования"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ОИВ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 исполнительной власти субъекта Российской Федерации, осуществляющий государственное управление в сфере образования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ОО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Образовательные организации, реализующие имеющие государственную аккредитацию образовательные программы начального общего, основного общего и среднего общего образования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ОО СПО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Образовательные организации, реализующие имеющие государственную аккредитацию образовательные программы среднего профессионального образования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Федеральный организатор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Организация-координатор проведения национальных исследований, уполномоченная Федеральной службой по надзору в сфере образования и науки (Рособрнадзор)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Региональный координатор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Специалист, назначенный ОИВ для организации и координации процедур национальных сопоставительных исследований на региональном уровне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организатор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ОО/ОО СПО или назначенный им ответственный за взаимодействие с региональным координатором и проведение национальных сопоставительных исследований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Организатор в аудитории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Педагогический работник ОО, назначенный для организации и проведения национальных сопоставительных исследований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Технический специалист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Специалист, обеспечивающий бесперебойное функционирование и настройку компьютерного оборудования в ОО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ФИО</w:t>
            </w:r>
          </w:p>
        </w:tc>
        <w:tc>
          <w:tcPr>
            <w:tcW w:w="7313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 имя отчество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both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Настоящие Методические рекомендации разработаны в соответствии с </w:t>
      </w:r>
      <w:hyperlink w:history="0" r:id="rId22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Правил проведения мероприятий по оценке качества образования, утвержденных постановлением Правительства Российской Федерации от 30.04.2024 N 556 "Об утверждении перечня мероприятий по оценке качества образования и Правил проведения мероприятий по оценке качества образования" (далее - Правила).</w:t>
      </w:r>
    </w:p>
    <w:p>
      <w:pPr>
        <w:pStyle w:val="0"/>
        <w:spacing w:before="240" w:line-rule="auto"/>
        <w:ind w:firstLine="540"/>
        <w:jc w:val="both"/>
      </w:pPr>
      <w:hyperlink w:history="0" r:id="rId23" w:tooltip="Приказ Рособрнадзора от 07.05.2025 N 990 &quot;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5/2026 учебном году&quot; (Зарегистрировано в Минюсте России 29.05.2025 N 82397) {КонсультантПлюс}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участников, сроки и продолжительность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деятельность, в 2025/2026 учебном году утверждены приказом Федеральной службы по надзору в сфере образования и науки от 07.05.2025 N 990 (зарегистрирован Минюстом России 29.05.2025, регистрационный N 82398) (далее - Приказ).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4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Правил НСИ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2025/2026 учебном году НСИ проводятся в целях: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оценки воспитательной работы образовательной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оценки уровня функциональной грамотности обучающихся.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Участниками НСИ являются обучающиеся образовательных организаций, указанных в </w:t>
      </w:r>
      <w:hyperlink w:history="0" r:id="rId25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Правил, за исключением обучающихся 1 - 3 классов (</w:t>
      </w:r>
      <w:hyperlink w:history="0" r:id="rId26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 9</w:t>
        </w:r>
      </w:hyperlink>
      <w:r>
        <w:rPr>
          <w:sz w:val="24"/>
        </w:rPr>
        <w:t xml:space="preserve"> Правил) и обучающихся: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специальных учебно-воспитательных учреждений закрытого типа и учреждений, исполняющих наказание в виде лишения свободы;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федеральных государственных организаций, осуществляющих образовательную деятельность, находящихся в ведении федеральных государственных органов, указанных в </w:t>
      </w:r>
      <w:hyperlink w:history="0" r:id="rId2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части 1 статьи 81</w:t>
        </w:r>
      </w:hyperlink>
      <w:r>
        <w:rPr>
          <w:sz w:val="24"/>
        </w:rPr>
        <w:t xml:space="preserve"> Федерального закона "Об образовании в Российской Федерации";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образовательных организаций, указанных в </w:t>
      </w:r>
      <w:hyperlink w:history="0" r:id="rId28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Правил, расположенных на территории Военного инновационного технополиса "Эра" Министерства обороны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9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Правил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организаций, указанных в </w:t>
      </w:r>
      <w:hyperlink w:history="0" r:id="rId30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Правил, с согласия родителей (законных представителей) и с учетом особенностей состояния здоровья и психофизического развития.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31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пунктом 16</w:t>
        </w:r>
      </w:hyperlink>
      <w:r>
        <w:rPr>
          <w:sz w:val="24"/>
        </w:rPr>
        <w:t xml:space="preserve"> Правил обучающиеся образовательных организаций, указанных в </w:t>
      </w:r>
      <w:hyperlink w:history="0" r:id="rId32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Правил, в течение одного учебного года принимают участие не более чем в одном исследовании - ВПР, НСИ или МСИ.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НСИ проводятся на выборке ОО/ОО СПО. Формирование выборки ОО/ОО СПО осуществляет Федеральный организатор на основании Критериев отбора образовательных организаций для включения в перечень участников национальных сопоставительных исследований качества общего образования в 2025/2026 учебном году, утвержденных Федеральной службой по надзору в сфере образования и науки 10.03.2025 (далее - "Критерии отбора").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Федеральным организатором разрабатываются порядок проведения, план-график НСИ, содержащий этапы подготовки, организации и проведения, а также сроки их реализации, и инструктивные материалы.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Достоверность и объективность результатов НСИ обеспечивают исполнительные органы субъектов Российской Федерации, осуществляющие государственное управление в сфере образования (далее - ОИВ), региональные и/или муниципальные органы управления образованием и администрация ОО/ОО СПО.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рамках проведения НСИ ОИВ назначает специалиста, обеспечивающего координацию работ по проведению НСИ на территории субъекта Российской Федерации (региональный координатор).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каждой ОО и ОО СПО, принимающих участие в НСИ, для подготовки, организации и проведения назначаются: ответственный организатор, организатор(-ы) в аудиториях, технический специалист (при необходимости).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Обмен данными между региональными координаторами, ОО/ОО СПО и федеральным организатором, необходимой для организации и проведения НСИ, осуществляется посредством ГИС ФИС ОКО.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both"/>
      </w:pPr>
      <w:r>
        <w:rPr>
          <w:sz w:val="24"/>
        </w:rPr>
        <w:t xml:space="preserve">2. Рекомендации по проведению НСИ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Состав участников, сроки и продолжительность проведения НСИ определены </w:t>
      </w:r>
      <w:hyperlink w:history="0" r:id="rId33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(</w:t>
      </w:r>
      <w:hyperlink w:history="0" r:id="rId34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 17</w:t>
        </w:r>
      </w:hyperlink>
      <w:r>
        <w:rPr>
          <w:sz w:val="24"/>
        </w:rPr>
        <w:t xml:space="preserve"> Правил).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2025/2026 учебном году НСИ направлены на определение уровня воспитательного потенциала ОО (посредством проведения анкетирования среди участников) и оценку функциональной грамотности обучающихся (посредством выполнения диагностической работы участниками).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Выборка участников для НСИ осуществляется согласно установленным Критериям отбора, основанным на использовании верифицированных данных, и реализуются в три последовательных этапа: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 этап - отбираются субъекты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 этап - отбираются ОО/ОО СПО;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 этап - классы/учебные группы.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оценки воспитательного потенциала ОО формируется выборка классов из 8-х и 10-х параллелей. Для оценки уровня функциональной грамотности ОО формируется выборка из классов 6-х и 9-х параллелей. Для оценки уровня функциональной грамотности ОО СПО формируется выборка из учебных групп, завершивших в предыдущем учебном году освоение основных образовательных программ среднего общего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части ОО проведение НСИ проходит на пересекающихся совокупностях ОО, что подразумевает оценку как воспитательного потенциала, так и оценку функциональной грамотности обучающихся.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Сбор сведений о предполагаемом количестве участников НСИ (3 этап отбора участников) осуществляется посредством заполнения электронной формы в ЛК ГИС ФИС ОКО.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форму сбора данных ОО вносятся сведения о количестве классов и обучающихся в параллелях 6-х, 8-х, 9-х и 10-х классов; в форму сбора данных ОО СПО вносятся сведения о количестве учебных групп и количестве в них обучающихся, завершивших в предыдущем учебном году освоение основных образовательных программ среднего общего образования (далее - сбор данных).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проведении НСИ не используются и не обрабатываются персональные данные участников.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Федеральный организатор обеспечивает верификацию сбора данных и формирует выборку школьных классов/учебных групп, принимающих участие в НСИ в соответствии с Критериями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Расписание проведения НСИ (количество сессий и время начала каждой сессии) и распределение участников по аудиториям определяются ОО и ОО СПО самостоятельно в соответствии со сроками проведения НСИ, утвержденными </w:t>
      </w:r>
      <w:hyperlink w:history="0" r:id="rId35" w:tooltip="Приказ Рособрнадзора от 07.05.2025 N 991 &quot;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ОО и ОО СПО с большим количеством участников для проведения НСИ в рамках одной сессии может быть оборудовано несколько аудиторий и/или запланировано проведение нескольких сессий в рамках периода, установленного планом-графиком. При проведении НСИ в несколько сессий ОО и ОО СПО обеспечивается выполнение условий конфиденциальности.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НСИ проводятся с использованием компьютеров, подключенных к информационно-телекоммуникационной сети "Интернет", и удовлетворяющим техническим требованиям (</w:t>
      </w:r>
      <w:hyperlink w:history="0" w:anchor="P412" w:tooltip="ТЕХНИЧЕСКИЕ ТРЕБОВАНИЯ К КОМПЬЮТЕРАМ ПРИ ВЫПОЛНЕНИИ НСИ">
        <w:r>
          <w:rPr>
            <w:sz w:val="24"/>
            <w:color w:val="0000ff"/>
          </w:rPr>
          <w:t xml:space="preserve">Приложение</w:t>
        </w:r>
      </w:hyperlink>
      <w:r>
        <w:rPr>
          <w:sz w:val="24"/>
        </w:rPr>
        <w:t xml:space="preserve"> к настоящим методическим рекомендациям).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Федеральный организатор в соответствии с планом-графиком проведения НСИ предоставляет ОО/ОО СПО в ЛК ГИС ФИС ОКО реквизиты доступа (список логинов и паролей) для участников.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Федеральный организатор в соответствии с планом-графиком проведения НСИ в ЛК ГИС ФИС ОКО ОО/ОО СПО публикует инструктивные материалы, разработанные в соответствии с настоящими Методическими рекомендациями для специалистов, задействованных в организации и проведении НСИ.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обеспечения соблюдения правил проведения и объективности результатов НСИ по решению ОИВ привлекаются независимые наблюдатели, не имеющие личной заинтересованности, которая может повлиять на надлежащее и беспристрастное осуществление наблюдения.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качестве независимых наблюдателей могут привлекаться представители ОИВ или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Независимое наблюдение по решению ОИВ или органов местного самоуправления муниципальных районов, муниципальных округов и городских округов может быть организовано с использованием средств видеонаблюдения.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both"/>
      </w:pPr>
      <w:r>
        <w:rPr>
          <w:sz w:val="24"/>
        </w:rPr>
        <w:t xml:space="preserve">3. Рекомендации по обеспечению проведения НСИ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3.1. Федеральный организатор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создает ЛК ГИС ФИС КО для региональных координаторов;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направляет региональному координатору реквизиты доступа в ЛК ГИС ФИС ОКО с соблюдением условий конфиденциальности;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размещает в ЛК ГИС ФИС ОКО формы сбора данных;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формирует выборку классов и учебных групп, участвующих в НСИ;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размещает в ЛК ГИС ФИС ОКО порядок проведения и план-график НСИ, инструктивные материалы для специалистов, задействованных в организации и проведении НСИ;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размещает ответственным организаторам в ЛК ГИС ФИС ОКО реквизиты доступа (список логинов и паролей) для участников;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консультирует специалистов, задействованных в организации и проведении НСИ.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3.2. Региональный координатор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получает от федерального организатора реквизиты доступ в ЛК ГИС ФИС ОКО с соблюдением условий конфиденциальности;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организует заполнение ОО и ОО СПО формы сбора данных в ЛК ГИС ФИС ОКО;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мониторинг загрузки ОО и ОО СПО форм сбора данных в ЛК ГИС ФИС ОКО;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мониторинг проведения НСИ ОО и ОО СПО, включенных в выборку;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взаимодействует с федеральным организатором по вопросам организации и проведения НСИ.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3.3. Ответственный организатор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заполняет формы сбора данных в ЛК ГИС ФИС ОКО;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скачивает в ЛК ГИС ФИС ОКО порядок проведения и план-график НСИ, инструктивные материалы для специалистов, задействованных в организации и проведении НСИ;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назначает организаторов в аудиториях и технических специалистов (при необходимости);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предоставляет инструктивные материалы специалистам, задействованным в организации и проведении НСИ;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обеспечивает организацию мест проведения НСИ;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проверяет соответствие компьютеров техническим требованиям, наличие подключения каждого компьютера к информационно-телекоммуникационной сети "Интернет" (при необходимости с помощью технического специалиста);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формирует расписание проведения НСИ (количество сессий и время начала каждой сессии) и распределение участников по аудиториям;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скачивает в ЛК ГИС ФИС ОКО реквизиты доступа (список логинов и паролей) для участников и передает организаторам в аудитории. Рекомендуется использовать файл с реквизитами доступа как бумажный протокол для указания соответствия логина участника национальных исследований и ФИО обучающегося. Иное использование бумажного протокола не предусмотрено. ОО самостоятельно принимает решение о сроках хранения бумажных протоколов с указанием ФИО, федеральному организатору бумажные протоколы с указанием ФИО не передаются;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обеспечивает прохождение участниками процедуры НСИ;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контроль за ходом проведения НСИ;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получают консультацию через форум технической поддержки НСИ в ГИС ФИС ОКО и по электронной почте nikohelp@fioco.ru.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3.4. Организатор в аудитории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 начала проведения НСИ получает от ответственного организатора инструктивные материалы и знакомится с ними;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 начала проведения НСИ проверяет подключение компьютеров к информационно-телекоммуникационной сети "Интернет" (при необходимости с помощью технического специалиста);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 начала проведения НСИ получает от ответственного организатора реквизиты доступа (список логинов и паролей) для участников к материалам для проведения НСИ;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рассаживает участников НСИ за рабочие места и раздает им реквизиты доступа, при необходимости помогает участникам ввести логин и пароль;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проводит инструктаж с участниками НСИ (5 мин. - текст инструктажа представлен в инструктивных материалах);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обеспечивает порядок и дисциплину в аудитории при проведении НСИ;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организует проведение участниками НСИ рекомендуемого комплекса упражнений гимнастики глаз (комплекс упражнений необходимо заранее скачать в ЛК ГИС ФИС ОКО);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если в ОО/ОО СПО принято решение о заполнении бумажного протокола, то во время проведения НСИ заполняет бумажный протокол, в котором фиксирует ФИО участника рядом с его логином. Бумажный протокол с указанием соответствия логина участника и ФИО заполняется по решению ОО/ОО СПО. Иное использование бумажного протокола не предусмотрено. Бумажный протокол остается в ОО/ОО СПО, федеральному организатору не передается;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 окончании проведения НСИ передает ответственному организатору заполненный бумажный протокол, в котором установлено соответствие между ФИО и логинами участников (в случае его заполнения).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3.5. Технический специалист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проверяет соответствие компьютеров техническим требованиям (</w:t>
      </w:r>
      <w:hyperlink w:history="0" w:anchor="P412" w:tooltip="ТЕХНИЧЕСКИЕ ТРЕБОВАНИЯ К КОМПЬЮТЕРАМ ПРИ ВЫПОЛНЕНИИ НСИ">
        <w:r>
          <w:rPr>
            <w:sz w:val="24"/>
            <w:color w:val="0000ff"/>
          </w:rPr>
          <w:t xml:space="preserve">Приложение</w:t>
        </w:r>
      </w:hyperlink>
      <w:r>
        <w:rPr>
          <w:sz w:val="24"/>
        </w:rPr>
        <w:t xml:space="preserve"> к настоящим методическим рекомендациям), представленным в </w:t>
      </w:r>
      <w:hyperlink w:history="0" w:anchor="P412" w:tooltip="ТЕХНИЧЕСКИЕ ТРЕБОВАНИЯ К КОМПЬЮТЕРАМ ПРИ ВЫПОЛНЕНИИ НСИ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, наличие подключения каждого компьютера к информационно-телекоммуникационной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случае необходимости оказывает необходимую техническую помощь участникам во время прохождения НСИ;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постоянное присутствие технического специалиста в аудитории проведения НСИ не требуется.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3.6. Независимый наблюдатель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целях обеспечения соблюдения правил проведения и объективности результатов НСИ по решению ОИВ привлекаются независимые наблюдатели, не имеющие личной заинтересованности, которая может повлиять на надлежащее и беспристрастное осуществление наблюдения;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качестве независимых наблюдателей могут привлекаться представители ОИВ или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независимое наблюдение по решению ОИВ или органов местного самоуправления муниципальных районов, муниципальных округов и городских округов может быть организовано с использованием средств видеонаблюдения;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день проведения НСИ прибывает в ОО не позднее чем за 30 минут до начала проведения оценочных процедур;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осуществляет контроль за соблюдением порядка проведения процедур НСИ в ОО/ОО СПО;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свободно передвигается по территории ОО/ОО СПО, задействованной при проведении НСИ, включая аудитории проведения;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случае выявления нарушений составляет служебную записку/заполняет протокол в свободной форме с изложением обстоятельств выявленных нарушений и по окончании НСИ в этот же день передает ее региональному координатору.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both"/>
      </w:pPr>
      <w:r>
        <w:rPr>
          <w:sz w:val="24"/>
        </w:rPr>
        <w:t xml:space="preserve">3.7. Консультирование специалистов, участвующих в организации и проведении НСИ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 специалистов, участвующих в организации и проведении НСИ, осуществляется через форум технической поддержки НСИ в ГИС ФИС ОКО и по электронной почте nikohelp@fioco.ru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both"/>
      </w:pPr>
      <w:r>
        <w:rPr>
          <w:sz w:val="24"/>
        </w:rPr>
        <w:t xml:space="preserve">4. Информация об обработке результатов национальных исследований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Сбор и обработку результатов НСИ осуществляет Федеральная служба по надзору в сфере образования и науки не позднее 2 месяцев со дня завершения соответствующих мероприятий, в соответствии с </w:t>
      </w:r>
      <w:hyperlink w:history="0" r:id="rId36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sz w:val="24"/>
            <w:color w:val="0000ff"/>
          </w:rPr>
          <w:t xml:space="preserve">пунктом 20</w:t>
        </w:r>
      </w:hyperlink>
      <w:r>
        <w:rPr>
          <w:sz w:val="24"/>
        </w:rPr>
        <w:t xml:space="preserve">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Федеральным организатором осуществляется обобщение и анализ результатов НСИ. Результаты НСИ используются в целях непрерывного системного анализа и оценки состояния и перспектив развития системы образования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both"/>
      </w:pPr>
      <w:r>
        <w:rPr>
          <w:sz w:val="24"/>
        </w:rPr>
      </w:r>
    </w:p>
    <w:bookmarkStart w:id="412" w:name="P412"/>
    <w:bookmarkEnd w:id="412"/>
    <w:p>
      <w:pPr>
        <w:pStyle w:val="2"/>
        <w:jc w:val="center"/>
      </w:pPr>
      <w:r>
        <w:rPr>
          <w:sz w:val="24"/>
        </w:rPr>
        <w:t xml:space="preserve">ТЕХНИЧЕСКИЕ ТРЕБОВАНИЯ К КОМПЬЮТЕРАМ ПРИ ВЫПОЛНЕНИИ НСИ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6690"/>
      </w:tblGrid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Компонент</w:t>
            </w:r>
          </w:p>
        </w:tc>
        <w:tc>
          <w:tcPr>
            <w:tcW w:w="66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Конфигурация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Операционная система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 управлением операционной системы семейства Windows или Linux для платформ x86, x64.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Центральный процессор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Минимальная конфигурация: одноядерный, минимальная частота 3,0 ГГц,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Рекомендуемая конфигурация: двухъядерный, минимальная частота 2 ГГц.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Оперативная память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Минимальный объем: от 2 Гб,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Рекомендуемый объем: от 4 Гб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Свободное дисковое пространство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 10 Гб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Прочее оборудование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Манипулятор "мышь".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Клавиатура.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Видеокарта и монитор: разрешение не менее 1024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 горизонтали, не менее 768 по вертикали.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Дополнительное ПО</w:t>
            </w:r>
          </w:p>
        </w:tc>
        <w:tc>
          <w:tcPr>
            <w:tcW w:w="669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Требуется стабильное подключение к сети Интернет.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Для проведения проверочной работы рекомендуем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использовать в работе Яндекс браузер (актуальной версии).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Перед началом работы необходимо отключить в браузере все установленные сторонние утилиты и плагины.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hyperlink" Target="http://172.30.45.4/cons/cgi/online.cgi?req=doc&amp;base=LAW&amp;n=476396&amp;date=25.02.2026&amp;dst=100027&amp;field=134" TargetMode = "External"/>
	<Relationship Id="rId3" Type="http://schemas.openxmlformats.org/officeDocument/2006/relationships/hyperlink" Target="http://172.30.45.4/cons/cgi/online.cgi?req=doc&amp;base=LAW&amp;n=506570&amp;date=25.02.2026" TargetMode = "External"/>
	<Relationship Id="rId4" Type="http://schemas.openxmlformats.org/officeDocument/2006/relationships/hyperlink" Target="http://172.30.45.4/cons/cgi/online.cgi?req=doc&amp;base=LAW&amp;n=506571&amp;date=25.02.2026" TargetMode = "External"/>
	<Relationship Id="rId5" Type="http://schemas.openxmlformats.org/officeDocument/2006/relationships/hyperlink" Target="http://172.30.45.4/cons/cgi/online.cgi?req=doc&amp;base=LAW&amp;n=476396&amp;date=25.02.2026&amp;dst=100027&amp;field=134" TargetMode = "External"/>
	<Relationship Id="rId6" Type="http://schemas.openxmlformats.org/officeDocument/2006/relationships/hyperlink" Target="http://172.30.45.4/cons/cgi/online.cgi?req=doc&amp;base=LAW&amp;n=506570&amp;date=25.02.2026&amp;dst=100010&amp;field=134" TargetMode = "External"/>
	<Relationship Id="rId7" Type="http://schemas.openxmlformats.org/officeDocument/2006/relationships/hyperlink" Target="http://172.30.45.4/cons/cgi/online.cgi?req=doc&amp;base=LAW&amp;n=476396&amp;date=25.02.2026&amp;dst=100025&amp;field=134" TargetMode = "External"/>
	<Relationship Id="rId8" Type="http://schemas.openxmlformats.org/officeDocument/2006/relationships/hyperlink" Target="http://172.30.45.4/cons/cgi/online.cgi?req=doc&amp;base=LAW&amp;n=476396&amp;date=25.02.2026&amp;dst=100033&amp;field=134" TargetMode = "External"/>
	<Relationship Id="rId9" Type="http://schemas.openxmlformats.org/officeDocument/2006/relationships/hyperlink" Target="http://172.30.45.4/cons/cgi/online.cgi?req=doc&amp;base=LAW&amp;n=510818&amp;date=25.02.2026&amp;dst=1144&amp;field=134" TargetMode = "External"/>
	<Relationship Id="rId10" Type="http://schemas.openxmlformats.org/officeDocument/2006/relationships/hyperlink" Target="http://172.30.45.4/cons/cgi/online.cgi?req=doc&amp;base=LAW&amp;n=476396&amp;date=25.02.2026&amp;dst=100028&amp;field=134" TargetMode = "External"/>
	<Relationship Id="rId11" Type="http://schemas.openxmlformats.org/officeDocument/2006/relationships/hyperlink" Target="http://172.30.45.4/cons/cgi/online.cgi?req=doc&amp;base=LAW&amp;n=476396&amp;date=25.02.2026&amp;dst=100044&amp;field=134" TargetMode = "External"/>
	<Relationship Id="rId12" Type="http://schemas.openxmlformats.org/officeDocument/2006/relationships/hyperlink" Target="http://172.30.45.4/cons/cgi/online.cgi?req=doc&amp;base=LAW&amp;n=476396&amp;date=25.02.2026&amp;dst=100028&amp;field=134" TargetMode = "External"/>
	<Relationship Id="rId13" Type="http://schemas.openxmlformats.org/officeDocument/2006/relationships/hyperlink" Target="http://172.30.45.4/cons/cgi/online.cgi?req=doc&amp;base=LAW&amp;n=476396&amp;date=25.02.2026&amp;dst=100041&amp;field=134" TargetMode = "External"/>
	<Relationship Id="rId14" Type="http://schemas.openxmlformats.org/officeDocument/2006/relationships/hyperlink" Target="http://172.30.45.4/cons/cgi/online.cgi?req=doc&amp;base=LAW&amp;n=476396&amp;date=25.02.2026&amp;dst=100028&amp;field=134" TargetMode = "External"/>
	<Relationship Id="rId15" Type="http://schemas.openxmlformats.org/officeDocument/2006/relationships/hyperlink" Target="http://172.30.45.4/cons/cgi/online.cgi?req=doc&amp;base=LAW&amp;n=476396&amp;date=25.02.2026&amp;dst=100029&amp;field=134" TargetMode = "External"/>
	<Relationship Id="rId16" Type="http://schemas.openxmlformats.org/officeDocument/2006/relationships/hyperlink" Target="http://172.30.45.4/cons/cgi/online.cgi?req=doc&amp;base=LAW&amp;n=506570&amp;date=25.02.2026&amp;dst=100010&amp;field=134" TargetMode = "External"/>
	<Relationship Id="rId17" Type="http://schemas.openxmlformats.org/officeDocument/2006/relationships/hyperlink" Target="http://172.30.45.4/cons/cgi/online.cgi?req=doc&amp;base=LAW&amp;n=506570&amp;date=25.02.2026" TargetMode = "External"/>
	<Relationship Id="rId18" Type="http://schemas.openxmlformats.org/officeDocument/2006/relationships/hyperlink" Target="http://172.30.45.4/cons/cgi/online.cgi?req=doc&amp;base=LAW&amp;n=506570&amp;date=25.02.2026" TargetMode = "External"/>
	<Relationship Id="rId19" Type="http://schemas.openxmlformats.org/officeDocument/2006/relationships/hyperlink" Target="http://172.30.45.4/cons/cgi/online.cgi?req=doc&amp;base=LAW&amp;n=476396&amp;date=25.02.2026&amp;dst=100049&amp;field=134" TargetMode = "External"/>
	<Relationship Id="rId20" Type="http://schemas.openxmlformats.org/officeDocument/2006/relationships/hyperlink" Target="http://172.30.45.4/cons/cgi/online.cgi?req=doc&amp;base=LAW&amp;n=506571&amp;date=25.02.2026" TargetMode = "External"/>
	<Relationship Id="rId21" Type="http://schemas.openxmlformats.org/officeDocument/2006/relationships/hyperlink" Target="http://172.30.45.4/cons/cgi/online.cgi?req=doc&amp;base=LAW&amp;n=506570&amp;date=25.02.2026" TargetMode = "External"/>
	<Relationship Id="rId22" Type="http://schemas.openxmlformats.org/officeDocument/2006/relationships/hyperlink" Target="http://172.30.45.4/cons/cgi/online.cgi?req=doc&amp;base=LAW&amp;n=476396&amp;date=25.02.2026&amp;dst=100027&amp;field=134" TargetMode = "External"/>
	<Relationship Id="rId23" Type="http://schemas.openxmlformats.org/officeDocument/2006/relationships/hyperlink" Target="http://172.30.45.4/cons/cgi/online.cgi?req=doc&amp;base=LAW&amp;n=506571&amp;date=25.02.2026&amp;dst=100010&amp;field=134" TargetMode = "External"/>
	<Relationship Id="rId24" Type="http://schemas.openxmlformats.org/officeDocument/2006/relationships/hyperlink" Target="http://172.30.45.4/cons/cgi/online.cgi?req=doc&amp;base=LAW&amp;n=476396&amp;date=25.02.2026&amp;dst=100024&amp;field=134" TargetMode = "External"/>
	<Relationship Id="rId25" Type="http://schemas.openxmlformats.org/officeDocument/2006/relationships/hyperlink" Target="http://172.30.45.4/cons/cgi/online.cgi?req=doc&amp;base=LAW&amp;n=476396&amp;date=25.02.2026&amp;dst=100028&amp;field=134" TargetMode = "External"/>
	<Relationship Id="rId26" Type="http://schemas.openxmlformats.org/officeDocument/2006/relationships/hyperlink" Target="http://172.30.45.4/cons/cgi/online.cgi?req=doc&amp;base=LAW&amp;n=476396&amp;date=25.02.2026&amp;dst=100031&amp;field=134" TargetMode = "External"/>
	<Relationship Id="rId27" Type="http://schemas.openxmlformats.org/officeDocument/2006/relationships/hyperlink" Target="http://172.30.45.4/cons/cgi/online.cgi?req=doc&amp;base=LAW&amp;n=510818&amp;date=25.02.2026&amp;dst=1144&amp;field=134" TargetMode = "External"/>
	<Relationship Id="rId28" Type="http://schemas.openxmlformats.org/officeDocument/2006/relationships/hyperlink" Target="http://172.30.45.4/cons/cgi/online.cgi?req=doc&amp;base=LAW&amp;n=476396&amp;date=25.02.2026&amp;dst=100028&amp;field=134" TargetMode = "External"/>
	<Relationship Id="rId29" Type="http://schemas.openxmlformats.org/officeDocument/2006/relationships/hyperlink" Target="http://172.30.45.4/cons/cgi/online.cgi?req=doc&amp;base=LAW&amp;n=476396&amp;date=25.02.2026&amp;dst=100041&amp;field=134" TargetMode = "External"/>
	<Relationship Id="rId30" Type="http://schemas.openxmlformats.org/officeDocument/2006/relationships/hyperlink" Target="http://172.30.45.4/cons/cgi/online.cgi?req=doc&amp;base=LAW&amp;n=476396&amp;date=25.02.2026&amp;dst=100028&amp;field=134" TargetMode = "External"/>
	<Relationship Id="rId31" Type="http://schemas.openxmlformats.org/officeDocument/2006/relationships/hyperlink" Target="http://172.30.45.4/cons/cgi/online.cgi?req=doc&amp;base=LAW&amp;n=476396&amp;date=25.02.2026&amp;dst=100044&amp;field=134" TargetMode = "External"/>
	<Relationship Id="rId32" Type="http://schemas.openxmlformats.org/officeDocument/2006/relationships/hyperlink" Target="http://172.30.45.4/cons/cgi/online.cgi?req=doc&amp;base=LAW&amp;n=476396&amp;date=25.02.2026&amp;dst=100028&amp;field=134" TargetMode = "External"/>
	<Relationship Id="rId33" Type="http://schemas.openxmlformats.org/officeDocument/2006/relationships/hyperlink" Target="http://172.30.45.4/cons/cgi/online.cgi?req=doc&amp;base=LAW&amp;n=506570&amp;date=25.02.2026&amp;dst=100010&amp;field=134" TargetMode = "External"/>
	<Relationship Id="rId34" Type="http://schemas.openxmlformats.org/officeDocument/2006/relationships/hyperlink" Target="http://172.30.45.4/cons/cgi/online.cgi?req=doc&amp;base=LAW&amp;n=476396&amp;date=25.02.2026&amp;dst=100046&amp;field=134" TargetMode = "External"/>
	<Relationship Id="rId35" Type="http://schemas.openxmlformats.org/officeDocument/2006/relationships/hyperlink" Target="http://172.30.45.4/cons/cgi/online.cgi?req=doc&amp;base=LAW&amp;n=506570&amp;date=25.02.2026" TargetMode = "External"/>
	<Relationship Id="rId36" Type="http://schemas.openxmlformats.org/officeDocument/2006/relationships/hyperlink" Target="http://172.30.45.4/cons/cgi/online.cgi?req=doc&amp;base=LAW&amp;n=476396&amp;date=25.02.2026&amp;dst=100049&amp;field=134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26.06.2025 N 02-166
&lt;О направлении методических документов, рекомендуемых при подготовке и проведении в 2025/2026 учебном году мероприятий по оценке качества образования&gt;
(вместе с "Методическими рекомендациями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году", "Методическими ре</dc:title>
  <dcterms:created xsi:type="dcterms:W3CDTF">2026-02-25T12:37:25Z</dcterms:created>
</cp:coreProperties>
</file>