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A4FF2" w14:textId="2D07DE23" w:rsidR="00655F82" w:rsidRDefault="00655F82" w:rsidP="00655F82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          </w:t>
      </w:r>
      <w:r w:rsidRPr="00655F82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Поведенческие особенности детей с задержкой психического </w:t>
      </w:r>
    </w:p>
    <w:p w14:paraId="163A0970" w14:textId="111FB548" w:rsidR="00655F82" w:rsidRPr="00655F82" w:rsidRDefault="00655F82" w:rsidP="00655F82">
      <w:pPr>
        <w:shd w:val="clear" w:color="auto" w:fill="FFFFFF"/>
        <w:spacing w:before="300" w:after="120" w:line="420" w:lineRule="atLeast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655F82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развития: анализ и пути коррекции</w:t>
      </w:r>
    </w:p>
    <w:p w14:paraId="4B88C403" w14:textId="77777777" w:rsidR="00655F82" w:rsidRPr="00655F82" w:rsidRDefault="00655F82" w:rsidP="00655F82">
      <w:p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Введение</w:t>
      </w:r>
    </w:p>
    <w:p w14:paraId="58D47504" w14:textId="77777777" w:rsidR="00655F82" w:rsidRPr="00655F82" w:rsidRDefault="00655F82" w:rsidP="00655F82">
      <w:p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Задержка психического развития (ЗПР) — это темповое отставание развития психических процессов и незрелость эмоционально</w:t>
      </w:r>
      <w:r w:rsidRPr="00655F82">
        <w:rPr>
          <w:rFonts w:ascii="Arial" w:eastAsia="Times New Roman" w:hAnsi="Arial" w:cs="Arial"/>
          <w:sz w:val="24"/>
          <w:szCs w:val="24"/>
          <w:lang w:eastAsia="ru-RU"/>
        </w:rPr>
        <w:noBreakHyphen/>
        <w:t>волевой сферы у детей, которое потенциально может быть преодолено с помощью специально организованного обучения и воспитания. По данным исследований, число детей с ЗПР достигает 15–16 % в детской популяции.</w:t>
      </w:r>
    </w:p>
    <w:p w14:paraId="6999F0B2" w14:textId="77777777" w:rsidR="00655F82" w:rsidRPr="00655F82" w:rsidRDefault="00655F82" w:rsidP="00655F82">
      <w:p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Понимание поведенческих особенностей таких детей — ключ к эффективной коррекции и успешной социализации. В этой статье мы разберём основные черты поведения детей с ЗПР и предложим практические рекомендации для педагогов и родителей.</w:t>
      </w:r>
    </w:p>
    <w:p w14:paraId="51B3B920" w14:textId="77777777" w:rsidR="00655F82" w:rsidRPr="00655F82" w:rsidRDefault="00655F82" w:rsidP="00655F82">
      <w:pPr>
        <w:shd w:val="clear" w:color="auto" w:fill="FFFFFF"/>
        <w:spacing w:before="300" w:after="60" w:line="360" w:lineRule="atLeast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Основные поведенческие особенности</w:t>
      </w:r>
    </w:p>
    <w:p w14:paraId="76D1E001" w14:textId="77777777" w:rsidR="00655F82" w:rsidRPr="00655F82" w:rsidRDefault="00655F82" w:rsidP="00655F82">
      <w:pPr>
        <w:numPr>
          <w:ilvl w:val="0"/>
          <w:numId w:val="1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Незрелость эмоционально</w:t>
      </w:r>
      <w:r w:rsidRPr="00655F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noBreakHyphen/>
        <w:t>волевой сферы</w:t>
      </w:r>
    </w:p>
    <w:p w14:paraId="6C8B8F54" w14:textId="77777777" w:rsidR="00655F82" w:rsidRPr="00655F82" w:rsidRDefault="00655F82" w:rsidP="00655F82">
      <w:p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Дети с ЗПР часто демонстрируют поведение, характерное для более младшего возраста. Это проявляется в:</w:t>
      </w:r>
    </w:p>
    <w:p w14:paraId="41068B37" w14:textId="77777777" w:rsidR="00655F82" w:rsidRPr="00655F82" w:rsidRDefault="00655F82" w:rsidP="00655F82">
      <w:pPr>
        <w:numPr>
          <w:ilvl w:val="0"/>
          <w:numId w:val="2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эмоциональной неустойчивости (частые перепады настроения, бурные реакции на незначительные события);</w:t>
      </w:r>
    </w:p>
    <w:p w14:paraId="3317A701" w14:textId="77777777" w:rsidR="00655F82" w:rsidRPr="00655F82" w:rsidRDefault="00655F82" w:rsidP="00655F82">
      <w:pPr>
        <w:numPr>
          <w:ilvl w:val="0"/>
          <w:numId w:val="2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низком уровне самоконтроля (неспособность следовать правилам без постоянного напоминания);</w:t>
      </w:r>
    </w:p>
    <w:p w14:paraId="2D6EAC07" w14:textId="77777777" w:rsidR="00655F82" w:rsidRPr="00655F82" w:rsidRDefault="00655F82" w:rsidP="00655F82">
      <w:pPr>
        <w:numPr>
          <w:ilvl w:val="0"/>
          <w:numId w:val="2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поверхностности эмоций (контакты с окружающими часто неустойчивы и поверхностны);</w:t>
      </w:r>
    </w:p>
    <w:p w14:paraId="09CA5A25" w14:textId="77777777" w:rsidR="00655F82" w:rsidRPr="00655F82" w:rsidRDefault="00655F82" w:rsidP="00655F82">
      <w:pPr>
        <w:numPr>
          <w:ilvl w:val="0"/>
          <w:numId w:val="2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склонности к внушаемости (легко поддаются влиянию других);</w:t>
      </w:r>
    </w:p>
    <w:p w14:paraId="32F0E980" w14:textId="77777777" w:rsidR="00655F82" w:rsidRPr="00655F82" w:rsidRDefault="00655F82" w:rsidP="00655F82">
      <w:pPr>
        <w:numPr>
          <w:ilvl w:val="0"/>
          <w:numId w:val="2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отсутствии чувства долга и ответственности (главный мотив поведения — получение удовольствия).</w:t>
      </w:r>
    </w:p>
    <w:p w14:paraId="5F3AA5D8" w14:textId="77777777" w:rsidR="00655F82" w:rsidRPr="00655F82" w:rsidRDefault="00655F82" w:rsidP="00655F82">
      <w:pPr>
        <w:numPr>
          <w:ilvl w:val="0"/>
          <w:numId w:val="3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Импульсивность и проблемы с саморегуляцией</w:t>
      </w:r>
    </w:p>
    <w:p w14:paraId="67F94135" w14:textId="77777777" w:rsidR="00655F82" w:rsidRPr="00655F82" w:rsidRDefault="00655F82" w:rsidP="00655F82">
      <w:p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Ребёнок действует необдуманно, не задумываясь о последствиях. Характерные проявления:</w:t>
      </w:r>
    </w:p>
    <w:p w14:paraId="6047841D" w14:textId="77777777" w:rsidR="00655F82" w:rsidRPr="00655F82" w:rsidRDefault="00655F82" w:rsidP="00655F82">
      <w:pPr>
        <w:numPr>
          <w:ilvl w:val="0"/>
          <w:numId w:val="4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импульсивные поступки без предварительного планирования;</w:t>
      </w:r>
    </w:p>
    <w:p w14:paraId="32A44206" w14:textId="77777777" w:rsidR="00655F82" w:rsidRPr="00655F82" w:rsidRDefault="00655F82" w:rsidP="00655F82">
      <w:pPr>
        <w:numPr>
          <w:ilvl w:val="0"/>
          <w:numId w:val="4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трудности с контролем гнева, раздражения или других сильных чувств;</w:t>
      </w:r>
    </w:p>
    <w:p w14:paraId="6285B2D3" w14:textId="77777777" w:rsidR="00655F82" w:rsidRPr="00655F82" w:rsidRDefault="00655F82" w:rsidP="00655F82">
      <w:pPr>
        <w:numPr>
          <w:ilvl w:val="0"/>
          <w:numId w:val="4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сложности с соблюдением правил и дисциплины без внешнего контроля;</w:t>
      </w:r>
    </w:p>
    <w:p w14:paraId="3E2A2FE7" w14:textId="77777777" w:rsidR="00655F82" w:rsidRPr="00655F82" w:rsidRDefault="00655F82" w:rsidP="00655F82">
      <w:pPr>
        <w:numPr>
          <w:ilvl w:val="0"/>
          <w:numId w:val="4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неумение составить план действий и придерживаться его.</w:t>
      </w:r>
    </w:p>
    <w:p w14:paraId="737C964B" w14:textId="77777777" w:rsidR="00655F82" w:rsidRPr="00655F82" w:rsidRDefault="00655F82" w:rsidP="00655F82">
      <w:pPr>
        <w:numPr>
          <w:ilvl w:val="0"/>
          <w:numId w:val="5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Трудности в социальной сфере</w:t>
      </w:r>
    </w:p>
    <w:p w14:paraId="0D9EB23C" w14:textId="77777777" w:rsidR="00655F82" w:rsidRPr="00655F82" w:rsidRDefault="00655F82" w:rsidP="00655F82">
      <w:p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Взаимодействие с окружающими у детей с ЗПР часто затруднено:</w:t>
      </w:r>
    </w:p>
    <w:p w14:paraId="1C286C5C" w14:textId="77777777" w:rsidR="00655F82" w:rsidRPr="00655F82" w:rsidRDefault="00655F82" w:rsidP="00655F82">
      <w:pPr>
        <w:numPr>
          <w:ilvl w:val="0"/>
          <w:numId w:val="6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предпочтение общения с детьми более младшего возраста (из</w:t>
      </w:r>
      <w:r w:rsidRPr="00655F82">
        <w:rPr>
          <w:rFonts w:ascii="Arial" w:eastAsia="Times New Roman" w:hAnsi="Arial" w:cs="Arial"/>
          <w:sz w:val="24"/>
          <w:szCs w:val="24"/>
          <w:lang w:eastAsia="ru-RU"/>
        </w:rPr>
        <w:noBreakHyphen/>
        <w:t>за лучшего понимания со стороны младших сверстников);</w:t>
      </w:r>
    </w:p>
    <w:p w14:paraId="55D1C09D" w14:textId="77777777" w:rsidR="00655F82" w:rsidRPr="00655F82" w:rsidRDefault="00655F82" w:rsidP="00655F82">
      <w:pPr>
        <w:numPr>
          <w:ilvl w:val="0"/>
          <w:numId w:val="6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страх перед большой группой сверстников (может приводить к агрессивно</w:t>
      </w:r>
      <w:r w:rsidRPr="00655F82">
        <w:rPr>
          <w:rFonts w:ascii="Arial" w:eastAsia="Times New Roman" w:hAnsi="Arial" w:cs="Arial"/>
          <w:sz w:val="24"/>
          <w:szCs w:val="24"/>
          <w:lang w:eastAsia="ru-RU"/>
        </w:rPr>
        <w:noBreakHyphen/>
        <w:t>защитному поведению);</w:t>
      </w:r>
    </w:p>
    <w:p w14:paraId="6AD733E7" w14:textId="77777777" w:rsidR="00655F82" w:rsidRPr="00655F82" w:rsidRDefault="00655F82" w:rsidP="00655F82">
      <w:pPr>
        <w:numPr>
          <w:ilvl w:val="0"/>
          <w:numId w:val="6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слабые навыки сотрудничества (в конфликтах дети стремятся к соперничеству, а не к компромиссу);</w:t>
      </w:r>
    </w:p>
    <w:p w14:paraId="5CEF2232" w14:textId="77777777" w:rsidR="00655F82" w:rsidRPr="00655F82" w:rsidRDefault="00655F82" w:rsidP="00655F82">
      <w:pPr>
        <w:numPr>
          <w:ilvl w:val="0"/>
          <w:numId w:val="6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низкая потребность в общении (недоверие к новым людям, недостаточная сформированность коммуникативных умений);</w:t>
      </w:r>
    </w:p>
    <w:p w14:paraId="5CFFCCFA" w14:textId="77777777" w:rsidR="00655F82" w:rsidRPr="00655F82" w:rsidRDefault="00655F82" w:rsidP="00655F82">
      <w:pPr>
        <w:numPr>
          <w:ilvl w:val="0"/>
          <w:numId w:val="6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слабое проявление эмпатии (трудности с пониманием эмоций других людей).</w:t>
      </w:r>
    </w:p>
    <w:p w14:paraId="5C67737A" w14:textId="77777777" w:rsidR="00655F82" w:rsidRPr="00655F82" w:rsidRDefault="00655F82" w:rsidP="00655F82">
      <w:pPr>
        <w:numPr>
          <w:ilvl w:val="0"/>
          <w:numId w:val="7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Особенности мотивации и учебной деятельности</w:t>
      </w:r>
    </w:p>
    <w:p w14:paraId="07C5F54D" w14:textId="77777777" w:rsidR="00655F82" w:rsidRPr="00655F82" w:rsidRDefault="00655F82" w:rsidP="00655F82">
      <w:p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У детей с ЗПР наблюдаются:</w:t>
      </w:r>
    </w:p>
    <w:p w14:paraId="5060469D" w14:textId="77777777" w:rsidR="00655F82" w:rsidRPr="00655F82" w:rsidRDefault="00655F82" w:rsidP="00655F82">
      <w:pPr>
        <w:numPr>
          <w:ilvl w:val="0"/>
          <w:numId w:val="8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преобладание игровых интересов над учебными (замедляет формирование навыков учебной работы);</w:t>
      </w:r>
    </w:p>
    <w:p w14:paraId="1881E55B" w14:textId="77777777" w:rsidR="00655F82" w:rsidRPr="00655F82" w:rsidRDefault="00655F82" w:rsidP="00655F82">
      <w:pPr>
        <w:numPr>
          <w:ilvl w:val="0"/>
          <w:numId w:val="8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сниженная познавательная активность (отсутствие любознательности, нежелание узнавать новое);</w:t>
      </w:r>
    </w:p>
    <w:p w14:paraId="4A489240" w14:textId="77777777" w:rsidR="00655F82" w:rsidRPr="00655F82" w:rsidRDefault="00655F82" w:rsidP="00655F82">
      <w:pPr>
        <w:numPr>
          <w:ilvl w:val="0"/>
          <w:numId w:val="8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низкая учебная мотивация (быстрая потеря интереса к заданиям, особенно при трудностях);</w:t>
      </w:r>
    </w:p>
    <w:p w14:paraId="5D1F71F2" w14:textId="77777777" w:rsidR="00655F82" w:rsidRPr="00655F82" w:rsidRDefault="00655F82" w:rsidP="00655F82">
      <w:pPr>
        <w:numPr>
          <w:ilvl w:val="0"/>
          <w:numId w:val="8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неумение организовать учебную работу без контроля взрослого (необходимость постоянной поддержки).</w:t>
      </w:r>
    </w:p>
    <w:p w14:paraId="1A6342CF" w14:textId="77777777" w:rsidR="00655F82" w:rsidRPr="00655F82" w:rsidRDefault="00655F82" w:rsidP="00655F82">
      <w:pPr>
        <w:numPr>
          <w:ilvl w:val="0"/>
          <w:numId w:val="9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Физическая и психическая утомляемость</w:t>
      </w:r>
    </w:p>
    <w:p w14:paraId="6D06B645" w14:textId="77777777" w:rsidR="00655F82" w:rsidRPr="00655F82" w:rsidRDefault="00655F82" w:rsidP="00655F82">
      <w:p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Дети с ЗПР быстро истощаются при умственной нагрузке:</w:t>
      </w:r>
    </w:p>
    <w:p w14:paraId="358B6250" w14:textId="77777777" w:rsidR="00655F82" w:rsidRPr="00655F82" w:rsidRDefault="00655F82" w:rsidP="00655F82">
      <w:pPr>
        <w:numPr>
          <w:ilvl w:val="0"/>
          <w:numId w:val="10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пониженный темп деятельности (требуется дополнительное время для восприятия и переработки информации);</w:t>
      </w:r>
    </w:p>
    <w:p w14:paraId="3F476A9C" w14:textId="77777777" w:rsidR="00655F82" w:rsidRPr="00655F82" w:rsidRDefault="00655F82" w:rsidP="00655F82">
      <w:pPr>
        <w:numPr>
          <w:ilvl w:val="0"/>
          <w:numId w:val="10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неустойчивая работоспособность (на пике ребёнок может быть продуктивен, но на спаде допускает много ошибок);</w:t>
      </w:r>
    </w:p>
    <w:p w14:paraId="31D1AA74" w14:textId="77777777" w:rsidR="00655F82" w:rsidRPr="00655F82" w:rsidRDefault="00655F82" w:rsidP="00655F82">
      <w:pPr>
        <w:numPr>
          <w:ilvl w:val="0"/>
          <w:numId w:val="10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двигательное беспокойство при утомлении (излишняя активность в моменты усталости).</w:t>
      </w:r>
    </w:p>
    <w:p w14:paraId="5384FE6E" w14:textId="77777777" w:rsidR="00655F82" w:rsidRPr="00655F82" w:rsidRDefault="00655F82" w:rsidP="00655F82">
      <w:pPr>
        <w:numPr>
          <w:ilvl w:val="0"/>
          <w:numId w:val="11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Другие поведенческие проявления</w:t>
      </w:r>
    </w:p>
    <w:p w14:paraId="30219715" w14:textId="77777777" w:rsidR="00655F82" w:rsidRPr="00655F82" w:rsidRDefault="00655F82" w:rsidP="00655F82">
      <w:p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Могут наблюдаться:</w:t>
      </w:r>
    </w:p>
    <w:p w14:paraId="13ADC14C" w14:textId="77777777" w:rsidR="00655F82" w:rsidRPr="00655F82" w:rsidRDefault="00655F82" w:rsidP="00655F82">
      <w:pPr>
        <w:numPr>
          <w:ilvl w:val="0"/>
          <w:numId w:val="12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агрессивность (физическая или словесная);</w:t>
      </w:r>
    </w:p>
    <w:p w14:paraId="0BDD2AB9" w14:textId="77777777" w:rsidR="00655F82" w:rsidRPr="00655F82" w:rsidRDefault="00655F82" w:rsidP="00655F82">
      <w:pPr>
        <w:numPr>
          <w:ilvl w:val="0"/>
          <w:numId w:val="12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конфликтность (частые ссоры со сверстниками);</w:t>
      </w:r>
    </w:p>
    <w:p w14:paraId="3EBCB1D5" w14:textId="77777777" w:rsidR="00655F82" w:rsidRPr="00655F82" w:rsidRDefault="00655F82" w:rsidP="00655F82">
      <w:pPr>
        <w:numPr>
          <w:ilvl w:val="0"/>
          <w:numId w:val="12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тревожность (постоянное чувство беспокойства);</w:t>
      </w:r>
    </w:p>
    <w:p w14:paraId="67FEFBD0" w14:textId="77777777" w:rsidR="00655F82" w:rsidRPr="00655F82" w:rsidRDefault="00655F82" w:rsidP="00655F82">
      <w:pPr>
        <w:numPr>
          <w:ilvl w:val="0"/>
          <w:numId w:val="12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замкнутость и избегание контактов (особенно в дискомфортных ситуациях).</w:t>
      </w:r>
    </w:p>
    <w:p w14:paraId="3C0F46AF" w14:textId="77777777" w:rsidR="00655F82" w:rsidRPr="00655F82" w:rsidRDefault="00655F82" w:rsidP="00655F82">
      <w:pPr>
        <w:shd w:val="clear" w:color="auto" w:fill="FFFFFF"/>
        <w:spacing w:before="300" w:after="60" w:line="360" w:lineRule="atLeast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Типология поведения детей с ЗПР</w:t>
      </w:r>
    </w:p>
    <w:p w14:paraId="31178589" w14:textId="77777777" w:rsidR="00655F82" w:rsidRPr="00655F82" w:rsidRDefault="00655F82" w:rsidP="00655F82">
      <w:p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Психологи выделяют три основные группы детей с ЗПР в зависимости от их поведенческих особенностей:</w:t>
      </w:r>
    </w:p>
    <w:p w14:paraId="6E6AAA10" w14:textId="77777777" w:rsidR="00655F82" w:rsidRPr="00655F82" w:rsidRDefault="00655F82" w:rsidP="00655F82">
      <w:pPr>
        <w:numPr>
          <w:ilvl w:val="0"/>
          <w:numId w:val="13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Уравновешенные</w:t>
      </w:r>
    </w:p>
    <w:p w14:paraId="0D0B2B17" w14:textId="77777777" w:rsidR="00655F82" w:rsidRPr="00655F82" w:rsidRDefault="00655F82" w:rsidP="00655F82">
      <w:pPr>
        <w:numPr>
          <w:ilvl w:val="0"/>
          <w:numId w:val="14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относительно спокойное и стабильное поведение;</w:t>
      </w:r>
    </w:p>
    <w:p w14:paraId="0080CDD4" w14:textId="77777777" w:rsidR="00655F82" w:rsidRPr="00655F82" w:rsidRDefault="00655F82" w:rsidP="00655F82">
      <w:pPr>
        <w:numPr>
          <w:ilvl w:val="0"/>
          <w:numId w:val="14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достаточная активность, отсутствие больших отклонений в эмоционально</w:t>
      </w:r>
      <w:r w:rsidRPr="00655F82">
        <w:rPr>
          <w:rFonts w:ascii="Arial" w:eastAsia="Times New Roman" w:hAnsi="Arial" w:cs="Arial"/>
          <w:sz w:val="24"/>
          <w:szCs w:val="24"/>
          <w:lang w:eastAsia="ru-RU"/>
        </w:rPr>
        <w:noBreakHyphen/>
        <w:t>волевой сфере;</w:t>
      </w:r>
    </w:p>
    <w:p w14:paraId="6864E188" w14:textId="77777777" w:rsidR="00655F82" w:rsidRPr="00655F82" w:rsidRDefault="00655F82" w:rsidP="00655F82">
      <w:pPr>
        <w:numPr>
          <w:ilvl w:val="0"/>
          <w:numId w:val="14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могут быть либо инициативными и исполнительными, либо равнодушными к окружающему.</w:t>
      </w:r>
    </w:p>
    <w:p w14:paraId="012CFBFF" w14:textId="77777777" w:rsidR="00655F82" w:rsidRPr="00655F82" w:rsidRDefault="00655F82" w:rsidP="00655F82">
      <w:pPr>
        <w:numPr>
          <w:ilvl w:val="0"/>
          <w:numId w:val="15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Заторможенные</w:t>
      </w:r>
    </w:p>
    <w:p w14:paraId="35CC1F8F" w14:textId="77777777" w:rsidR="00655F82" w:rsidRPr="00655F82" w:rsidRDefault="00655F82" w:rsidP="00655F82">
      <w:pPr>
        <w:numPr>
          <w:ilvl w:val="0"/>
          <w:numId w:val="16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скованность, пугливость, нерешительность;</w:t>
      </w:r>
    </w:p>
    <w:p w14:paraId="72E37415" w14:textId="77777777" w:rsidR="00655F82" w:rsidRPr="00655F82" w:rsidRDefault="00655F82" w:rsidP="00655F82">
      <w:pPr>
        <w:numPr>
          <w:ilvl w:val="0"/>
          <w:numId w:val="16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низкая активность, склонность к уединению;</w:t>
      </w:r>
    </w:p>
    <w:p w14:paraId="1AE94BB5" w14:textId="126DD2C6" w:rsidR="00655F82" w:rsidRDefault="00655F82" w:rsidP="00655F82">
      <w:pPr>
        <w:numPr>
          <w:ilvl w:val="0"/>
          <w:numId w:val="16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часто подвергаются насмешкам со стороны сверстников из</w:t>
      </w:r>
      <w:r w:rsidRPr="00655F82">
        <w:rPr>
          <w:rFonts w:ascii="Arial" w:eastAsia="Times New Roman" w:hAnsi="Arial" w:cs="Arial"/>
          <w:sz w:val="24"/>
          <w:szCs w:val="24"/>
          <w:lang w:eastAsia="ru-RU"/>
        </w:rPr>
        <w:noBreakHyphen/>
        <w:t>за своей пассивности.</w:t>
      </w:r>
    </w:p>
    <w:p w14:paraId="1A3BABBB" w14:textId="77777777" w:rsidR="00655F82" w:rsidRPr="00655F82" w:rsidRDefault="00655F82" w:rsidP="00655F82">
      <w:p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30A1ED2" w14:textId="77777777" w:rsidR="00655F82" w:rsidRPr="00655F82" w:rsidRDefault="00655F82" w:rsidP="00655F82">
      <w:pPr>
        <w:numPr>
          <w:ilvl w:val="0"/>
          <w:numId w:val="17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Возбудимые</w:t>
      </w:r>
    </w:p>
    <w:p w14:paraId="364D1D61" w14:textId="77777777" w:rsidR="00655F82" w:rsidRPr="00655F82" w:rsidRDefault="00655F82" w:rsidP="00655F82">
      <w:pPr>
        <w:numPr>
          <w:ilvl w:val="0"/>
          <w:numId w:val="18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повышенная аффективная возбудимость, расторможенность;</w:t>
      </w:r>
    </w:p>
    <w:p w14:paraId="476CE9D5" w14:textId="77777777" w:rsidR="00655F82" w:rsidRPr="00655F82" w:rsidRDefault="00655F82" w:rsidP="00655F82">
      <w:pPr>
        <w:numPr>
          <w:ilvl w:val="0"/>
          <w:numId w:val="18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импульсивность, сочетающаяся с повышенной внушаемостью;</w:t>
      </w:r>
    </w:p>
    <w:p w14:paraId="385367D2" w14:textId="77777777" w:rsidR="00655F82" w:rsidRPr="00655F82" w:rsidRDefault="00655F82" w:rsidP="00655F82">
      <w:pPr>
        <w:numPr>
          <w:ilvl w:val="0"/>
          <w:numId w:val="18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склонность к агрессии, конфликтности, драчливости;</w:t>
      </w:r>
    </w:p>
    <w:p w14:paraId="72C2BC27" w14:textId="77777777" w:rsidR="00655F82" w:rsidRPr="00655F82" w:rsidRDefault="00655F82" w:rsidP="00655F82">
      <w:pPr>
        <w:numPr>
          <w:ilvl w:val="0"/>
          <w:numId w:val="18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быстрая смена настроения, бурные реакции даже на незначительные события.</w:t>
      </w:r>
    </w:p>
    <w:p w14:paraId="33B90E58" w14:textId="77777777" w:rsidR="00655F82" w:rsidRPr="00655F82" w:rsidRDefault="00655F82" w:rsidP="00655F82">
      <w:pPr>
        <w:shd w:val="clear" w:color="auto" w:fill="FFFFFF"/>
        <w:spacing w:before="300" w:after="60" w:line="360" w:lineRule="atLeast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Практические рекомендации по коррекции поведения</w:t>
      </w:r>
    </w:p>
    <w:p w14:paraId="5D680847" w14:textId="77777777" w:rsidR="00655F82" w:rsidRPr="00655F82" w:rsidRDefault="00655F82" w:rsidP="00655F82">
      <w:p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Для успешной работы с детьми с ЗПР необходим комплексный подход, включающий участие педагогов, психологов, дефектологов и родителей. Вот несколько ключевых рекомендаций:</w:t>
      </w:r>
    </w:p>
    <w:p w14:paraId="7B12827A" w14:textId="77777777" w:rsidR="00655F82" w:rsidRPr="00655F82" w:rsidRDefault="00655F82" w:rsidP="00655F82">
      <w:pPr>
        <w:numPr>
          <w:ilvl w:val="0"/>
          <w:numId w:val="19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Создание благоприятной среды</w:t>
      </w:r>
    </w:p>
    <w:p w14:paraId="102477BC" w14:textId="77777777" w:rsidR="00655F82" w:rsidRPr="00655F82" w:rsidRDefault="00655F82" w:rsidP="00655F82">
      <w:pPr>
        <w:numPr>
          <w:ilvl w:val="0"/>
          <w:numId w:val="20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минимизация стрессовых факторов;</w:t>
      </w:r>
    </w:p>
    <w:p w14:paraId="6212330C" w14:textId="77777777" w:rsidR="00655F82" w:rsidRPr="00655F82" w:rsidRDefault="00655F82" w:rsidP="00655F82">
      <w:pPr>
        <w:numPr>
          <w:ilvl w:val="0"/>
          <w:numId w:val="20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чёткая структура дня и занятий;</w:t>
      </w:r>
    </w:p>
    <w:p w14:paraId="6F3D45B3" w14:textId="77777777" w:rsidR="00655F82" w:rsidRPr="00655F82" w:rsidRDefault="00655F82" w:rsidP="00655F82">
      <w:pPr>
        <w:numPr>
          <w:ilvl w:val="0"/>
          <w:numId w:val="20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предсказуемость требований и правил.</w:t>
      </w:r>
    </w:p>
    <w:p w14:paraId="1CA7C4EA" w14:textId="77777777" w:rsidR="00655F82" w:rsidRPr="00655F82" w:rsidRDefault="00655F82" w:rsidP="00655F82">
      <w:pPr>
        <w:numPr>
          <w:ilvl w:val="0"/>
          <w:numId w:val="21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Развитие саморегуляции</w:t>
      </w:r>
    </w:p>
    <w:p w14:paraId="6B39F33C" w14:textId="77777777" w:rsidR="00655F82" w:rsidRPr="00655F82" w:rsidRDefault="00655F82" w:rsidP="00655F82">
      <w:pPr>
        <w:numPr>
          <w:ilvl w:val="0"/>
          <w:numId w:val="22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игры и упражнения на развитие внимания и памяти;</w:t>
      </w:r>
    </w:p>
    <w:p w14:paraId="293547C6" w14:textId="77777777" w:rsidR="00655F82" w:rsidRPr="00655F82" w:rsidRDefault="00655F82" w:rsidP="00655F82">
      <w:pPr>
        <w:numPr>
          <w:ilvl w:val="0"/>
          <w:numId w:val="22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обучение простым техникам самоконтроля (например, «посчитай до 10, прежде чем ответить»);</w:t>
      </w:r>
    </w:p>
    <w:p w14:paraId="7C0F3DE2" w14:textId="77777777" w:rsidR="00655F82" w:rsidRPr="00655F82" w:rsidRDefault="00655F82" w:rsidP="00655F82">
      <w:pPr>
        <w:numPr>
          <w:ilvl w:val="0"/>
          <w:numId w:val="22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использование визуальных подсказок (расписание, схемы действий).</w:t>
      </w:r>
    </w:p>
    <w:p w14:paraId="6FC607D3" w14:textId="77777777" w:rsidR="00655F82" w:rsidRPr="00655F82" w:rsidRDefault="00655F82" w:rsidP="00655F82">
      <w:pPr>
        <w:numPr>
          <w:ilvl w:val="0"/>
          <w:numId w:val="23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Формирование социальных навыков</w:t>
      </w:r>
    </w:p>
    <w:p w14:paraId="1B272C41" w14:textId="77777777" w:rsidR="00655F82" w:rsidRPr="00655F82" w:rsidRDefault="00655F82" w:rsidP="00655F82">
      <w:pPr>
        <w:numPr>
          <w:ilvl w:val="0"/>
          <w:numId w:val="24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ролевые игры, помогающие понять эмоции других людей;</w:t>
      </w:r>
    </w:p>
    <w:p w14:paraId="48D9842B" w14:textId="77777777" w:rsidR="00655F82" w:rsidRPr="00655F82" w:rsidRDefault="00655F82" w:rsidP="00655F82">
      <w:pPr>
        <w:numPr>
          <w:ilvl w:val="0"/>
          <w:numId w:val="24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совместные проекты, требующие сотрудничества;</w:t>
      </w:r>
    </w:p>
    <w:p w14:paraId="5BB03532" w14:textId="77777777" w:rsidR="00655F82" w:rsidRPr="00655F82" w:rsidRDefault="00655F82" w:rsidP="00655F82">
      <w:pPr>
        <w:numPr>
          <w:ilvl w:val="0"/>
          <w:numId w:val="24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обсуждение конфликтных ситуаций и поиск конструктивных решений.</w:t>
      </w:r>
    </w:p>
    <w:p w14:paraId="11F59543" w14:textId="77777777" w:rsidR="00655F82" w:rsidRPr="00655F82" w:rsidRDefault="00655F82" w:rsidP="00655F82">
      <w:pPr>
        <w:numPr>
          <w:ilvl w:val="0"/>
          <w:numId w:val="25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Поддержка учебной мотивации</w:t>
      </w:r>
    </w:p>
    <w:p w14:paraId="156BD381" w14:textId="77777777" w:rsidR="00655F82" w:rsidRPr="00655F82" w:rsidRDefault="00655F82" w:rsidP="00655F82">
      <w:pPr>
        <w:numPr>
          <w:ilvl w:val="0"/>
          <w:numId w:val="26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использование игровых элементов в обучении;</w:t>
      </w:r>
    </w:p>
    <w:p w14:paraId="649DBD20" w14:textId="77777777" w:rsidR="00655F82" w:rsidRPr="00655F82" w:rsidRDefault="00655F82" w:rsidP="00655F82">
      <w:pPr>
        <w:numPr>
          <w:ilvl w:val="0"/>
          <w:numId w:val="26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поощрение даже небольших успехов;</w:t>
      </w:r>
    </w:p>
    <w:p w14:paraId="126D567C" w14:textId="77777777" w:rsidR="00655F82" w:rsidRPr="00655F82" w:rsidRDefault="00655F82" w:rsidP="00655F82">
      <w:pPr>
        <w:numPr>
          <w:ilvl w:val="0"/>
          <w:numId w:val="26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подбор заданий, соответствующих возможностям ребёнка.</w:t>
      </w:r>
    </w:p>
    <w:p w14:paraId="079B8F11" w14:textId="77777777" w:rsidR="00655F82" w:rsidRPr="00655F82" w:rsidRDefault="00655F82" w:rsidP="00655F82">
      <w:pPr>
        <w:numPr>
          <w:ilvl w:val="0"/>
          <w:numId w:val="27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Работа с родителями</w:t>
      </w:r>
    </w:p>
    <w:p w14:paraId="75CC459B" w14:textId="77777777" w:rsidR="00655F82" w:rsidRPr="00655F82" w:rsidRDefault="00655F82" w:rsidP="00655F82">
      <w:pPr>
        <w:numPr>
          <w:ilvl w:val="0"/>
          <w:numId w:val="28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обучение родителей методам позитивного взаимодействия с ребёнком;</w:t>
      </w:r>
    </w:p>
    <w:p w14:paraId="3897419F" w14:textId="77777777" w:rsidR="00655F82" w:rsidRPr="00655F82" w:rsidRDefault="00655F82" w:rsidP="00655F82">
      <w:pPr>
        <w:numPr>
          <w:ilvl w:val="0"/>
          <w:numId w:val="28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рекомендации по организации режима дня и занятий дома;</w:t>
      </w:r>
    </w:p>
    <w:p w14:paraId="1DBD4369" w14:textId="77777777" w:rsidR="00655F82" w:rsidRPr="00655F82" w:rsidRDefault="00655F82" w:rsidP="00655F82">
      <w:pPr>
        <w:numPr>
          <w:ilvl w:val="0"/>
          <w:numId w:val="28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поддержка и эмоциональная разрядка для самих родителей.</w:t>
      </w:r>
    </w:p>
    <w:p w14:paraId="00CFD409" w14:textId="77777777" w:rsidR="00655F82" w:rsidRPr="00655F82" w:rsidRDefault="00655F82" w:rsidP="00655F82">
      <w:p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Заключение</w:t>
      </w:r>
    </w:p>
    <w:p w14:paraId="40061C49" w14:textId="77777777" w:rsidR="00655F82" w:rsidRPr="00655F82" w:rsidRDefault="00655F82" w:rsidP="00655F82">
      <w:p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Поведенческие особенности детей с ЗПР разнообразны и зависят от степени и характера задержки, а также от условий воспитания. Однако при своевременной и грамотной коррекции большинство трудностей можно преодолеть. Ключевое условие успеха — индивидуальный подход и сотрудничество всех участников образовательного и воспитательного процесса: педагогов, психологов и родителей.</w:t>
      </w:r>
    </w:p>
    <w:p w14:paraId="4577ED25" w14:textId="77777777" w:rsidR="00655F82" w:rsidRPr="00655F82" w:rsidRDefault="00655F82" w:rsidP="00655F82">
      <w:p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F82">
        <w:rPr>
          <w:rFonts w:ascii="Arial" w:eastAsia="Times New Roman" w:hAnsi="Arial" w:cs="Arial"/>
          <w:sz w:val="24"/>
          <w:szCs w:val="24"/>
          <w:lang w:eastAsia="ru-RU"/>
        </w:rPr>
        <w:t>Создание поддерживающей среды, развитие навыков саморегуляции и социальных умений помогут ребёнку с ЗПР не только адаптироваться в обществе, но и раскрыть свой потенциал.</w:t>
      </w:r>
    </w:p>
    <w:p w14:paraId="069F7ABA" w14:textId="77777777" w:rsidR="00805817" w:rsidRDefault="00805817" w:rsidP="00655F82">
      <w:pPr>
        <w:jc w:val="both"/>
      </w:pPr>
    </w:p>
    <w:sectPr w:rsidR="00805817" w:rsidSect="00655F82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579F3"/>
    <w:multiLevelType w:val="multilevel"/>
    <w:tmpl w:val="64BE5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D29D4"/>
    <w:multiLevelType w:val="multilevel"/>
    <w:tmpl w:val="C5725B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A3639A"/>
    <w:multiLevelType w:val="multilevel"/>
    <w:tmpl w:val="92FE8B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D4515F"/>
    <w:multiLevelType w:val="multilevel"/>
    <w:tmpl w:val="CF86F6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977144"/>
    <w:multiLevelType w:val="multilevel"/>
    <w:tmpl w:val="2688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D42791"/>
    <w:multiLevelType w:val="multilevel"/>
    <w:tmpl w:val="53BEF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EF3F5F"/>
    <w:multiLevelType w:val="multilevel"/>
    <w:tmpl w:val="B60C8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B533EB"/>
    <w:multiLevelType w:val="multilevel"/>
    <w:tmpl w:val="04C8D9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7E26C9"/>
    <w:multiLevelType w:val="multilevel"/>
    <w:tmpl w:val="4326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425659"/>
    <w:multiLevelType w:val="multilevel"/>
    <w:tmpl w:val="C2D62E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8496A"/>
    <w:multiLevelType w:val="multilevel"/>
    <w:tmpl w:val="33103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763AA7"/>
    <w:multiLevelType w:val="multilevel"/>
    <w:tmpl w:val="8C9CB9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8B3D94"/>
    <w:multiLevelType w:val="multilevel"/>
    <w:tmpl w:val="1E82D1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D750E3"/>
    <w:multiLevelType w:val="multilevel"/>
    <w:tmpl w:val="D8B29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6B1B84"/>
    <w:multiLevelType w:val="multilevel"/>
    <w:tmpl w:val="9A181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213DAA"/>
    <w:multiLevelType w:val="multilevel"/>
    <w:tmpl w:val="CF52F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2152D9"/>
    <w:multiLevelType w:val="multilevel"/>
    <w:tmpl w:val="2542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8B5D54"/>
    <w:multiLevelType w:val="multilevel"/>
    <w:tmpl w:val="587027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7C127D"/>
    <w:multiLevelType w:val="multilevel"/>
    <w:tmpl w:val="CE04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C60A41"/>
    <w:multiLevelType w:val="multilevel"/>
    <w:tmpl w:val="36CE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0A2FDD"/>
    <w:multiLevelType w:val="multilevel"/>
    <w:tmpl w:val="FFB0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804DA7"/>
    <w:multiLevelType w:val="multilevel"/>
    <w:tmpl w:val="6E9E0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390FEE"/>
    <w:multiLevelType w:val="multilevel"/>
    <w:tmpl w:val="9222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004258"/>
    <w:multiLevelType w:val="multilevel"/>
    <w:tmpl w:val="D56C1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867453"/>
    <w:multiLevelType w:val="multilevel"/>
    <w:tmpl w:val="C3807A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DD283D"/>
    <w:multiLevelType w:val="multilevel"/>
    <w:tmpl w:val="DB8E6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394D67"/>
    <w:multiLevelType w:val="multilevel"/>
    <w:tmpl w:val="508E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6216C7"/>
    <w:multiLevelType w:val="multilevel"/>
    <w:tmpl w:val="ED18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8"/>
  </w:num>
  <w:num w:numId="3">
    <w:abstractNumId w:val="24"/>
  </w:num>
  <w:num w:numId="4">
    <w:abstractNumId w:val="20"/>
  </w:num>
  <w:num w:numId="5">
    <w:abstractNumId w:val="17"/>
  </w:num>
  <w:num w:numId="6">
    <w:abstractNumId w:val="22"/>
  </w:num>
  <w:num w:numId="7">
    <w:abstractNumId w:val="21"/>
  </w:num>
  <w:num w:numId="8">
    <w:abstractNumId w:val="0"/>
  </w:num>
  <w:num w:numId="9">
    <w:abstractNumId w:val="1"/>
  </w:num>
  <w:num w:numId="10">
    <w:abstractNumId w:val="18"/>
  </w:num>
  <w:num w:numId="11">
    <w:abstractNumId w:val="9"/>
  </w:num>
  <w:num w:numId="12">
    <w:abstractNumId w:val="26"/>
  </w:num>
  <w:num w:numId="13">
    <w:abstractNumId w:val="15"/>
  </w:num>
  <w:num w:numId="14">
    <w:abstractNumId w:val="6"/>
  </w:num>
  <w:num w:numId="15">
    <w:abstractNumId w:val="12"/>
  </w:num>
  <w:num w:numId="16">
    <w:abstractNumId w:val="16"/>
  </w:num>
  <w:num w:numId="17">
    <w:abstractNumId w:val="7"/>
  </w:num>
  <w:num w:numId="18">
    <w:abstractNumId w:val="5"/>
  </w:num>
  <w:num w:numId="19">
    <w:abstractNumId w:val="14"/>
  </w:num>
  <w:num w:numId="20">
    <w:abstractNumId w:val="13"/>
  </w:num>
  <w:num w:numId="21">
    <w:abstractNumId w:val="25"/>
  </w:num>
  <w:num w:numId="22">
    <w:abstractNumId w:val="19"/>
  </w:num>
  <w:num w:numId="23">
    <w:abstractNumId w:val="11"/>
  </w:num>
  <w:num w:numId="24">
    <w:abstractNumId w:val="10"/>
  </w:num>
  <w:num w:numId="25">
    <w:abstractNumId w:val="2"/>
  </w:num>
  <w:num w:numId="26">
    <w:abstractNumId w:val="27"/>
  </w:num>
  <w:num w:numId="27">
    <w:abstractNumId w:val="3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3C9"/>
    <w:rsid w:val="003373C9"/>
    <w:rsid w:val="00655F82"/>
    <w:rsid w:val="0080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17478"/>
  <w15:chartTrackingRefBased/>
  <w15:docId w15:val="{1F009AAD-2DDA-4A7F-9757-D8A93FD1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7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862</Words>
  <Characters>4919</Characters>
  <Application>Microsoft Office Word</Application>
  <DocSecurity>0</DocSecurity>
  <Lines>40</Lines>
  <Paragraphs>11</Paragraphs>
  <ScaleCrop>false</ScaleCrop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2026-05-13T10:50:00Z</dcterms:created>
  <dcterms:modified xsi:type="dcterms:W3CDTF">2026-05-13T10:54:00Z</dcterms:modified>
</cp:coreProperties>
</file>